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4B6" w:rsidRPr="00191132" w:rsidRDefault="00AF04B6" w:rsidP="00AF04B6">
      <w:pPr>
        <w:rPr>
          <w:b/>
          <w:i/>
        </w:rPr>
      </w:pPr>
      <w:r w:rsidRPr="00191132">
        <w:rPr>
          <w:b/>
          <w:i/>
        </w:rPr>
        <w:t>Part 4: Lesson Plan</w:t>
      </w:r>
    </w:p>
    <w:p w:rsidR="00AF04B6" w:rsidRPr="00106617" w:rsidRDefault="00AF04B6" w:rsidP="00AF04B6">
      <w:pPr>
        <w:tabs>
          <w:tab w:val="left" w:pos="360"/>
          <w:tab w:val="left" w:pos="400"/>
          <w:tab w:val="left" w:pos="2100"/>
        </w:tabs>
        <w:rPr>
          <w:rFonts w:ascii="Verdana" w:hAnsi="Verdana"/>
          <w:b/>
          <w:sz w:val="16"/>
          <w:szCs w:val="22"/>
        </w:rPr>
      </w:pPr>
    </w:p>
    <w:p w:rsidR="00AF04B6" w:rsidRPr="00106617" w:rsidRDefault="00AF04B6" w:rsidP="00AF04B6">
      <w:pPr>
        <w:tabs>
          <w:tab w:val="left" w:pos="360"/>
          <w:tab w:val="left" w:pos="400"/>
          <w:tab w:val="left" w:pos="2100"/>
        </w:tabs>
        <w:rPr>
          <w:rFonts w:ascii="Verdana" w:hAnsi="Verdana"/>
          <w:b/>
          <w:sz w:val="16"/>
          <w:szCs w:val="22"/>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7"/>
        <w:gridCol w:w="1560"/>
        <w:gridCol w:w="1984"/>
        <w:gridCol w:w="2693"/>
      </w:tblGrid>
      <w:tr w:rsidR="00AF04B6" w:rsidRPr="00106617" w:rsidTr="006D0062">
        <w:tblPrEx>
          <w:tblCellMar>
            <w:top w:w="0" w:type="dxa"/>
            <w:bottom w:w="0" w:type="dxa"/>
          </w:tblCellMar>
        </w:tblPrEx>
        <w:trPr>
          <w:cantSplit/>
        </w:trPr>
        <w:tc>
          <w:tcPr>
            <w:tcW w:w="2977" w:type="dxa"/>
          </w:tcPr>
          <w:p w:rsidR="00AF04B6" w:rsidRDefault="00AF04B6" w:rsidP="006D0062">
            <w:pPr>
              <w:ind w:left="34" w:right="33"/>
              <w:rPr>
                <w:rFonts w:ascii="Verdana" w:hAnsi="Verdana"/>
                <w:b/>
                <w:sz w:val="16"/>
              </w:rPr>
            </w:pPr>
            <w:r w:rsidRPr="00106617">
              <w:rPr>
                <w:rFonts w:ascii="Verdana" w:hAnsi="Verdana"/>
                <w:b/>
                <w:sz w:val="16"/>
              </w:rPr>
              <w:t>Unit Topic</w:t>
            </w:r>
            <w:r>
              <w:rPr>
                <w:rFonts w:ascii="Verdana" w:hAnsi="Verdana"/>
                <w:b/>
                <w:sz w:val="16"/>
              </w:rPr>
              <w:t xml:space="preserve">  Being active,  being Healthy </w:t>
            </w:r>
          </w:p>
          <w:p w:rsidR="00AF04B6" w:rsidRPr="00106617" w:rsidRDefault="00AF04B6" w:rsidP="006D0062">
            <w:pPr>
              <w:ind w:left="34" w:right="33"/>
              <w:rPr>
                <w:rFonts w:ascii="Verdana" w:hAnsi="Verdana"/>
                <w:b/>
                <w:sz w:val="16"/>
              </w:rPr>
            </w:pPr>
            <w:r>
              <w:rPr>
                <w:rFonts w:ascii="Verdana" w:hAnsi="Verdana"/>
                <w:b/>
                <w:sz w:val="16"/>
              </w:rPr>
              <w:t xml:space="preserve">‘Designing a topic for health week’. </w:t>
            </w:r>
          </w:p>
        </w:tc>
        <w:tc>
          <w:tcPr>
            <w:tcW w:w="3544" w:type="dxa"/>
            <w:gridSpan w:val="2"/>
          </w:tcPr>
          <w:p w:rsidR="00AF04B6" w:rsidRPr="00106617" w:rsidRDefault="00AF04B6" w:rsidP="006D0062">
            <w:pPr>
              <w:ind w:left="34" w:right="33"/>
              <w:rPr>
                <w:rFonts w:ascii="Verdana" w:hAnsi="Verdana"/>
                <w:b/>
                <w:sz w:val="16"/>
              </w:rPr>
            </w:pPr>
            <w:r w:rsidRPr="00106617">
              <w:rPr>
                <w:rFonts w:ascii="Verdana" w:hAnsi="Verdana"/>
                <w:b/>
                <w:sz w:val="16"/>
              </w:rPr>
              <w:t>Curriculum Link:</w:t>
            </w:r>
            <w:r>
              <w:rPr>
                <w:rFonts w:ascii="Verdana" w:hAnsi="Verdana"/>
                <w:b/>
                <w:sz w:val="16"/>
              </w:rPr>
              <w:t xml:space="preserve"> PDHPE</w:t>
            </w:r>
          </w:p>
        </w:tc>
        <w:tc>
          <w:tcPr>
            <w:tcW w:w="2693" w:type="dxa"/>
          </w:tcPr>
          <w:p w:rsidR="00AF04B6" w:rsidRPr="00106617" w:rsidRDefault="00AF04B6" w:rsidP="006D0062">
            <w:pPr>
              <w:ind w:left="34" w:right="33"/>
              <w:rPr>
                <w:rFonts w:ascii="Verdana" w:hAnsi="Verdana"/>
                <w:b/>
                <w:sz w:val="16"/>
                <w:szCs w:val="22"/>
              </w:rPr>
            </w:pPr>
            <w:r w:rsidRPr="00106617">
              <w:rPr>
                <w:rFonts w:ascii="Verdana" w:hAnsi="Verdana"/>
                <w:b/>
                <w:sz w:val="16"/>
                <w:szCs w:val="22"/>
              </w:rPr>
              <w:t>Yr Level:</w:t>
            </w:r>
            <w:r>
              <w:rPr>
                <w:rFonts w:ascii="Verdana" w:hAnsi="Verdana"/>
                <w:b/>
                <w:sz w:val="16"/>
                <w:szCs w:val="22"/>
              </w:rPr>
              <w:t xml:space="preserve"> 4</w:t>
            </w:r>
          </w:p>
        </w:tc>
      </w:tr>
      <w:tr w:rsidR="00AF04B6" w:rsidRPr="00106617" w:rsidTr="006D0062">
        <w:tblPrEx>
          <w:tblCellMar>
            <w:top w:w="0" w:type="dxa"/>
            <w:bottom w:w="0" w:type="dxa"/>
          </w:tblCellMar>
        </w:tblPrEx>
        <w:trPr>
          <w:cantSplit/>
        </w:trPr>
        <w:tc>
          <w:tcPr>
            <w:tcW w:w="2977" w:type="dxa"/>
          </w:tcPr>
          <w:p w:rsidR="00AF04B6" w:rsidRPr="00106617" w:rsidRDefault="00AF04B6" w:rsidP="006D0062">
            <w:pPr>
              <w:ind w:left="34" w:right="33"/>
              <w:rPr>
                <w:rFonts w:ascii="Verdana" w:hAnsi="Verdana"/>
                <w:b/>
                <w:sz w:val="16"/>
              </w:rPr>
            </w:pPr>
            <w:r w:rsidRPr="00106617">
              <w:rPr>
                <w:rFonts w:ascii="Verdana" w:hAnsi="Verdana"/>
                <w:b/>
                <w:sz w:val="16"/>
              </w:rPr>
              <w:t>Lesson Number:</w:t>
            </w:r>
            <w:r>
              <w:rPr>
                <w:rFonts w:ascii="Verdana" w:hAnsi="Verdana"/>
                <w:b/>
                <w:sz w:val="16"/>
              </w:rPr>
              <w:t xml:space="preserve"> 4(b)</w:t>
            </w:r>
          </w:p>
        </w:tc>
        <w:tc>
          <w:tcPr>
            <w:tcW w:w="3544" w:type="dxa"/>
            <w:gridSpan w:val="2"/>
          </w:tcPr>
          <w:p w:rsidR="00AF04B6" w:rsidRPr="00106617" w:rsidRDefault="00AF04B6" w:rsidP="006D0062">
            <w:pPr>
              <w:ind w:left="34" w:right="33"/>
              <w:rPr>
                <w:rFonts w:ascii="Verdana" w:hAnsi="Verdana"/>
                <w:b/>
                <w:sz w:val="16"/>
              </w:rPr>
            </w:pPr>
            <w:r w:rsidRPr="00106617">
              <w:rPr>
                <w:rFonts w:ascii="Verdana" w:hAnsi="Verdana"/>
                <w:b/>
                <w:sz w:val="16"/>
              </w:rPr>
              <w:t>Lesson Topic:</w:t>
            </w:r>
            <w:r>
              <w:rPr>
                <w:rFonts w:ascii="Verdana" w:hAnsi="Verdana"/>
                <w:b/>
                <w:sz w:val="16"/>
              </w:rPr>
              <w:t xml:space="preserve"> Written grammar</w:t>
            </w:r>
          </w:p>
        </w:tc>
        <w:tc>
          <w:tcPr>
            <w:tcW w:w="2693" w:type="dxa"/>
          </w:tcPr>
          <w:p w:rsidR="00AF04B6" w:rsidRPr="00106617" w:rsidRDefault="00AF04B6" w:rsidP="006D0062">
            <w:pPr>
              <w:ind w:left="34" w:right="33"/>
              <w:rPr>
                <w:rFonts w:ascii="Verdana" w:hAnsi="Verdana"/>
                <w:b/>
                <w:sz w:val="16"/>
                <w:szCs w:val="22"/>
              </w:rPr>
            </w:pPr>
            <w:r w:rsidRPr="00106617">
              <w:rPr>
                <w:rFonts w:ascii="Verdana" w:hAnsi="Verdana"/>
                <w:b/>
                <w:sz w:val="16"/>
                <w:szCs w:val="22"/>
              </w:rPr>
              <w:t>Learning Area(s):</w:t>
            </w:r>
            <w:r>
              <w:rPr>
                <w:rFonts w:ascii="Verdana" w:hAnsi="Verdana"/>
                <w:b/>
                <w:sz w:val="16"/>
                <w:szCs w:val="22"/>
              </w:rPr>
              <w:t xml:space="preserve"> English </w:t>
            </w:r>
          </w:p>
        </w:tc>
      </w:tr>
      <w:tr w:rsidR="00AF04B6" w:rsidRPr="00106617" w:rsidTr="006D0062">
        <w:tblPrEx>
          <w:tblCellMar>
            <w:top w:w="0" w:type="dxa"/>
            <w:bottom w:w="0" w:type="dxa"/>
          </w:tblCellMar>
        </w:tblPrEx>
        <w:trPr>
          <w:cantSplit/>
        </w:trPr>
        <w:tc>
          <w:tcPr>
            <w:tcW w:w="9214" w:type="dxa"/>
            <w:gridSpan w:val="4"/>
          </w:tcPr>
          <w:p w:rsidR="00AF04B6" w:rsidRDefault="00AF04B6" w:rsidP="006D0062">
            <w:pPr>
              <w:ind w:left="34" w:right="33"/>
              <w:rPr>
                <w:rFonts w:ascii="Verdana" w:hAnsi="Verdana"/>
                <w:b/>
                <w:sz w:val="16"/>
              </w:rPr>
            </w:pPr>
            <w:r>
              <w:rPr>
                <w:rFonts w:ascii="Verdana" w:hAnsi="Verdana"/>
                <w:b/>
                <w:sz w:val="16"/>
              </w:rPr>
              <w:t xml:space="preserve">Prior learning: Students have been introduced to the idea of being healthy – and the link between regular exercise and health. Through a range of activities, the important terminology around health and healthy foods has been scaffold for students so they have a good grasp of these key concepts. In this lesson, the focus will be on developing activities that will aid students understanding of the written grammar required for the production of their final video. A focus will be on looking at this in terms of the persuasive text type because students will be developing videos in order to encourage and promote exercise as being central to health. Students already have a sound grasp of the persuasive text type from previous units, and in this unit it is being revisited. </w:t>
            </w:r>
          </w:p>
          <w:p w:rsidR="00AF04B6" w:rsidRDefault="00AF04B6" w:rsidP="006D0062">
            <w:pPr>
              <w:ind w:left="34" w:right="33"/>
              <w:rPr>
                <w:rFonts w:ascii="Verdana" w:hAnsi="Verdana"/>
                <w:b/>
                <w:sz w:val="16"/>
              </w:rPr>
            </w:pPr>
          </w:p>
          <w:p w:rsidR="00AF04B6" w:rsidRDefault="00AF04B6" w:rsidP="006D0062">
            <w:pPr>
              <w:ind w:left="34" w:right="33"/>
              <w:rPr>
                <w:rFonts w:ascii="Verdana" w:hAnsi="Verdana"/>
                <w:b/>
                <w:sz w:val="16"/>
              </w:rPr>
            </w:pPr>
          </w:p>
          <w:p w:rsidR="00AF04B6" w:rsidRDefault="00AF04B6" w:rsidP="006D0062">
            <w:pPr>
              <w:ind w:left="34" w:right="33"/>
              <w:rPr>
                <w:rFonts w:ascii="Verdana" w:hAnsi="Verdana"/>
                <w:b/>
                <w:sz w:val="16"/>
              </w:rPr>
            </w:pPr>
            <w:r w:rsidRPr="00106617">
              <w:rPr>
                <w:rFonts w:ascii="Verdana" w:hAnsi="Verdana"/>
                <w:b/>
                <w:sz w:val="16"/>
              </w:rPr>
              <w:t>Unit Aim or Outcome:</w:t>
            </w:r>
          </w:p>
          <w:p w:rsidR="00AF04B6" w:rsidRDefault="00AF04B6" w:rsidP="006D0062">
            <w:pPr>
              <w:ind w:left="34" w:right="33"/>
              <w:rPr>
                <w:rFonts w:ascii="Verdana" w:hAnsi="Verdana"/>
                <w:sz w:val="16"/>
              </w:rPr>
            </w:pPr>
            <w:r>
              <w:rPr>
                <w:rFonts w:ascii="Verdana" w:hAnsi="Verdana"/>
                <w:sz w:val="16"/>
              </w:rPr>
              <w:t xml:space="preserve">To develop students understanding about the connection between exercise, physical activity and health. </w:t>
            </w:r>
          </w:p>
          <w:p w:rsidR="00AF04B6" w:rsidRPr="00106617" w:rsidRDefault="00AF04B6" w:rsidP="006D0062">
            <w:pPr>
              <w:ind w:left="34" w:right="33"/>
              <w:rPr>
                <w:rFonts w:ascii="Verdana" w:hAnsi="Verdana"/>
                <w:sz w:val="16"/>
              </w:rPr>
            </w:pPr>
            <w:r>
              <w:rPr>
                <w:rFonts w:ascii="Verdana" w:hAnsi="Verdana"/>
                <w:sz w:val="16"/>
              </w:rPr>
              <w:t xml:space="preserve">ALS2.6 Discusses the relationship between regular and varied physical activity and health. </w:t>
            </w:r>
          </w:p>
          <w:p w:rsidR="00AF04B6" w:rsidRPr="00106617" w:rsidRDefault="00AF04B6" w:rsidP="006D0062">
            <w:pPr>
              <w:ind w:left="34" w:right="33"/>
              <w:rPr>
                <w:rFonts w:ascii="Verdana" w:hAnsi="Verdana"/>
                <w:sz w:val="16"/>
              </w:rPr>
            </w:pPr>
          </w:p>
        </w:tc>
      </w:tr>
      <w:tr w:rsidR="00AF04B6" w:rsidRPr="00106617" w:rsidTr="006D0062">
        <w:tblPrEx>
          <w:tblCellMar>
            <w:top w:w="0" w:type="dxa"/>
            <w:bottom w:w="0" w:type="dxa"/>
          </w:tblCellMar>
        </w:tblPrEx>
        <w:trPr>
          <w:cantSplit/>
        </w:trPr>
        <w:tc>
          <w:tcPr>
            <w:tcW w:w="9214" w:type="dxa"/>
            <w:gridSpan w:val="4"/>
          </w:tcPr>
          <w:p w:rsidR="00AF04B6" w:rsidRPr="00106617" w:rsidRDefault="00AF04B6" w:rsidP="006D0062">
            <w:pPr>
              <w:ind w:left="34" w:right="-108"/>
              <w:rPr>
                <w:rFonts w:ascii="Verdana" w:hAnsi="Verdana"/>
                <w:i/>
                <w:sz w:val="16"/>
              </w:rPr>
            </w:pPr>
            <w:r w:rsidRPr="00106617">
              <w:rPr>
                <w:rFonts w:ascii="Verdana" w:hAnsi="Verdana"/>
                <w:b/>
                <w:sz w:val="16"/>
              </w:rPr>
              <w:t>Lesson Outcome:</w:t>
            </w:r>
            <w:r w:rsidRPr="00106617">
              <w:rPr>
                <w:rFonts w:ascii="Verdana" w:hAnsi="Verdana"/>
                <w:sz w:val="16"/>
              </w:rPr>
              <w:t xml:space="preserve"> </w:t>
            </w:r>
            <w:r w:rsidRPr="00106617">
              <w:rPr>
                <w:rFonts w:ascii="Verdana" w:hAnsi="Verdana"/>
                <w:i/>
                <w:sz w:val="16"/>
              </w:rPr>
              <w:t>(what do I want the students to be able to do, know or think at the end of this lesson?)</w:t>
            </w:r>
          </w:p>
          <w:p w:rsidR="00AF04B6" w:rsidRDefault="00AF04B6" w:rsidP="006D0062">
            <w:pPr>
              <w:ind w:left="34" w:right="-108"/>
              <w:rPr>
                <w:rFonts w:ascii="Verdana" w:hAnsi="Verdana"/>
                <w:sz w:val="16"/>
              </w:rPr>
            </w:pPr>
          </w:p>
          <w:p w:rsidR="00AF04B6" w:rsidRDefault="00AF04B6" w:rsidP="006D0062">
            <w:pPr>
              <w:ind w:left="34" w:right="-108"/>
              <w:rPr>
                <w:rFonts w:ascii="Verdana" w:hAnsi="Verdana"/>
                <w:sz w:val="16"/>
              </w:rPr>
            </w:pPr>
          </w:p>
          <w:p w:rsidR="00AF04B6" w:rsidRDefault="00AF04B6" w:rsidP="006D0062">
            <w:pPr>
              <w:ind w:left="34" w:right="-108"/>
              <w:rPr>
                <w:rFonts w:ascii="Verdana" w:hAnsi="Verdana"/>
                <w:sz w:val="16"/>
              </w:rPr>
            </w:pPr>
            <w:r>
              <w:rPr>
                <w:rFonts w:ascii="Verdana" w:hAnsi="Verdana"/>
                <w:sz w:val="16"/>
              </w:rPr>
              <w:t xml:space="preserve">WS2.10 Produces texts clearly, effectively and accurately using sentence structure, grammatical features and punctuation of conventions of the text type. </w:t>
            </w:r>
          </w:p>
          <w:p w:rsidR="00AF04B6" w:rsidRDefault="00AF04B6" w:rsidP="006D0062">
            <w:pPr>
              <w:ind w:left="34" w:right="-108"/>
              <w:rPr>
                <w:rFonts w:ascii="Verdana" w:hAnsi="Verdana"/>
                <w:sz w:val="16"/>
              </w:rPr>
            </w:pPr>
          </w:p>
          <w:p w:rsidR="00AF04B6" w:rsidRDefault="00AF04B6" w:rsidP="006D0062">
            <w:pPr>
              <w:ind w:left="34" w:right="-108"/>
              <w:rPr>
                <w:rFonts w:ascii="Verdana" w:hAnsi="Verdana"/>
                <w:sz w:val="16"/>
              </w:rPr>
            </w:pPr>
          </w:p>
          <w:p w:rsidR="00AF04B6" w:rsidRDefault="00AF04B6" w:rsidP="006D0062">
            <w:pPr>
              <w:ind w:left="34" w:right="-108"/>
              <w:rPr>
                <w:rFonts w:ascii="Verdana" w:hAnsi="Verdana"/>
                <w:sz w:val="16"/>
              </w:rPr>
            </w:pPr>
            <w:r>
              <w:rPr>
                <w:rFonts w:ascii="Verdana" w:hAnsi="Verdana"/>
                <w:sz w:val="16"/>
              </w:rPr>
              <w:t xml:space="preserve">RS2.8 Discusses text structure of range of text types and grammatical features that are characteristic of those text types. </w:t>
            </w:r>
          </w:p>
          <w:p w:rsidR="00AF04B6" w:rsidRDefault="00AF04B6" w:rsidP="006D0062">
            <w:pPr>
              <w:ind w:left="34" w:right="-108"/>
              <w:rPr>
                <w:rFonts w:ascii="Verdana" w:hAnsi="Verdana"/>
                <w:sz w:val="16"/>
              </w:rPr>
            </w:pPr>
            <w:r>
              <w:rPr>
                <w:rFonts w:ascii="Verdana" w:hAnsi="Verdana"/>
                <w:sz w:val="16"/>
              </w:rPr>
              <w:t xml:space="preserve">      </w:t>
            </w:r>
          </w:p>
          <w:p w:rsidR="00AF04B6" w:rsidRDefault="00AF04B6" w:rsidP="006D0062">
            <w:pPr>
              <w:ind w:left="34" w:right="-108"/>
              <w:rPr>
                <w:rFonts w:ascii="Verdana" w:hAnsi="Verdana"/>
                <w:sz w:val="16"/>
              </w:rPr>
            </w:pPr>
            <w:r>
              <w:rPr>
                <w:rFonts w:ascii="Verdana" w:hAnsi="Verdana"/>
                <w:sz w:val="16"/>
              </w:rPr>
              <w:t xml:space="preserve">       Students will learn about: </w:t>
            </w:r>
          </w:p>
          <w:p w:rsidR="00AF04B6" w:rsidRDefault="00AF04B6" w:rsidP="00AF04B6">
            <w:pPr>
              <w:numPr>
                <w:ilvl w:val="0"/>
                <w:numId w:val="1"/>
              </w:numPr>
              <w:ind w:right="-108"/>
              <w:rPr>
                <w:rFonts w:ascii="Verdana" w:hAnsi="Verdana"/>
                <w:sz w:val="16"/>
              </w:rPr>
            </w:pPr>
            <w:r>
              <w:rPr>
                <w:rFonts w:ascii="Verdana" w:hAnsi="Verdana"/>
                <w:sz w:val="16"/>
              </w:rPr>
              <w:t>Healthy lifestyle choices, their benefits and influences.</w:t>
            </w:r>
          </w:p>
          <w:p w:rsidR="00AF04B6" w:rsidRDefault="00AF04B6" w:rsidP="006D0062">
            <w:pPr>
              <w:ind w:left="754" w:right="-108"/>
              <w:rPr>
                <w:rFonts w:ascii="Verdana" w:hAnsi="Verdana"/>
                <w:sz w:val="16"/>
              </w:rPr>
            </w:pPr>
          </w:p>
          <w:p w:rsidR="00AF04B6" w:rsidRDefault="00AF04B6" w:rsidP="006D0062">
            <w:pPr>
              <w:ind w:right="-108"/>
              <w:rPr>
                <w:rFonts w:ascii="Verdana" w:hAnsi="Verdana"/>
                <w:sz w:val="16"/>
              </w:rPr>
            </w:pPr>
            <w:r>
              <w:rPr>
                <w:rFonts w:ascii="Verdana" w:hAnsi="Verdana"/>
                <w:sz w:val="16"/>
              </w:rPr>
              <w:t xml:space="preserve">        Students will learn to: </w:t>
            </w:r>
          </w:p>
          <w:p w:rsidR="00AF04B6" w:rsidRDefault="00AF04B6" w:rsidP="00AF04B6">
            <w:pPr>
              <w:numPr>
                <w:ilvl w:val="0"/>
                <w:numId w:val="1"/>
              </w:numPr>
              <w:ind w:right="-108"/>
              <w:rPr>
                <w:rFonts w:ascii="Verdana" w:hAnsi="Verdana"/>
                <w:sz w:val="16"/>
              </w:rPr>
            </w:pPr>
            <w:r>
              <w:rPr>
                <w:rFonts w:ascii="Verdana" w:hAnsi="Verdana"/>
                <w:sz w:val="16"/>
              </w:rPr>
              <w:t xml:space="preserve">Construct and use written grammar to develop an understanding of the ways that exercise impacts on physical activity for the development of their final video. </w:t>
            </w:r>
          </w:p>
          <w:p w:rsidR="00AF04B6" w:rsidRDefault="00AF04B6" w:rsidP="006D0062">
            <w:pPr>
              <w:ind w:left="394" w:right="-108"/>
              <w:rPr>
                <w:rFonts w:ascii="Verdana" w:hAnsi="Verdana"/>
                <w:sz w:val="16"/>
              </w:rPr>
            </w:pPr>
          </w:p>
          <w:p w:rsidR="00AF04B6" w:rsidRDefault="00AF04B6" w:rsidP="006D0062">
            <w:pPr>
              <w:ind w:right="-108"/>
              <w:rPr>
                <w:rFonts w:ascii="Verdana" w:hAnsi="Verdana"/>
                <w:sz w:val="16"/>
              </w:rPr>
            </w:pPr>
          </w:p>
          <w:p w:rsidR="00AF04B6" w:rsidRPr="00106617" w:rsidRDefault="00AF04B6" w:rsidP="006D0062">
            <w:pPr>
              <w:ind w:left="34" w:right="-108"/>
              <w:rPr>
                <w:rFonts w:ascii="Verdana" w:hAnsi="Verdana"/>
                <w:sz w:val="16"/>
              </w:rPr>
            </w:pPr>
          </w:p>
          <w:p w:rsidR="00AF04B6" w:rsidRPr="00106617" w:rsidRDefault="00AF04B6" w:rsidP="006D0062">
            <w:pPr>
              <w:ind w:right="-108"/>
              <w:rPr>
                <w:rFonts w:ascii="Verdana" w:hAnsi="Verdana"/>
                <w:sz w:val="16"/>
              </w:rPr>
            </w:pPr>
          </w:p>
          <w:p w:rsidR="00AF04B6" w:rsidRPr="00106617" w:rsidRDefault="00AF04B6" w:rsidP="006D0062">
            <w:pPr>
              <w:ind w:right="-108"/>
              <w:rPr>
                <w:rFonts w:ascii="Verdana" w:hAnsi="Verdana"/>
                <w:sz w:val="16"/>
              </w:rPr>
            </w:pPr>
          </w:p>
        </w:tc>
      </w:tr>
      <w:tr w:rsidR="00AF04B6" w:rsidRPr="00106617" w:rsidTr="006D0062">
        <w:tblPrEx>
          <w:tblCellMar>
            <w:top w:w="0" w:type="dxa"/>
            <w:bottom w:w="0" w:type="dxa"/>
          </w:tblCellMar>
        </w:tblPrEx>
        <w:trPr>
          <w:cantSplit/>
        </w:trPr>
        <w:tc>
          <w:tcPr>
            <w:tcW w:w="9214" w:type="dxa"/>
            <w:gridSpan w:val="4"/>
            <w:tcBorders>
              <w:bottom w:val="single" w:sz="4" w:space="0" w:color="auto"/>
            </w:tcBorders>
          </w:tcPr>
          <w:p w:rsidR="00AF04B6" w:rsidRDefault="00AF04B6" w:rsidP="006D0062">
            <w:pPr>
              <w:ind w:left="34" w:right="33"/>
              <w:rPr>
                <w:rFonts w:ascii="Verdana" w:hAnsi="Verdana"/>
                <w:i/>
                <w:sz w:val="16"/>
              </w:rPr>
            </w:pPr>
            <w:r w:rsidRPr="00106617">
              <w:rPr>
                <w:rFonts w:ascii="Verdana" w:hAnsi="Verdana"/>
                <w:b/>
                <w:sz w:val="16"/>
              </w:rPr>
              <w:t>Resources:</w:t>
            </w:r>
            <w:r w:rsidRPr="00106617">
              <w:rPr>
                <w:rFonts w:ascii="Verdana" w:hAnsi="Verdana"/>
                <w:sz w:val="16"/>
              </w:rPr>
              <w:t xml:space="preserve"> </w:t>
            </w:r>
            <w:r w:rsidRPr="00106617">
              <w:rPr>
                <w:rFonts w:ascii="Verdana" w:hAnsi="Verdana"/>
                <w:i/>
                <w:sz w:val="16"/>
              </w:rPr>
              <w:t>(List what you will need to have on hand for your lesson and organisational matters)</w:t>
            </w:r>
          </w:p>
          <w:p w:rsidR="00AF04B6" w:rsidRDefault="00AF04B6" w:rsidP="006D0062">
            <w:pPr>
              <w:ind w:left="34" w:right="33"/>
              <w:rPr>
                <w:rFonts w:ascii="Verdana" w:hAnsi="Verdana"/>
                <w:i/>
                <w:sz w:val="16"/>
              </w:rPr>
            </w:pPr>
          </w:p>
          <w:p w:rsidR="00AF04B6" w:rsidRPr="00106617" w:rsidRDefault="00AF04B6" w:rsidP="006D0062">
            <w:pPr>
              <w:ind w:left="34" w:right="33"/>
              <w:rPr>
                <w:rFonts w:ascii="Verdana" w:hAnsi="Verdana"/>
                <w:i/>
                <w:sz w:val="16"/>
              </w:rPr>
            </w:pPr>
          </w:p>
          <w:p w:rsidR="00AF04B6" w:rsidRDefault="00AF04B6" w:rsidP="006D0062">
            <w:pPr>
              <w:ind w:left="34" w:right="33"/>
              <w:rPr>
                <w:rFonts w:ascii="Verdana" w:hAnsi="Verdana"/>
                <w:sz w:val="16"/>
                <w:u w:val="single"/>
              </w:rPr>
            </w:pPr>
            <w:r>
              <w:rPr>
                <w:rFonts w:ascii="Verdana" w:hAnsi="Verdana"/>
                <w:sz w:val="16"/>
                <w:u w:val="single"/>
              </w:rPr>
              <w:t>Live Outside the Box Website</w:t>
            </w:r>
          </w:p>
          <w:p w:rsidR="00AF04B6" w:rsidRDefault="00AF04B6" w:rsidP="006D0062">
            <w:pPr>
              <w:ind w:left="34" w:right="33"/>
              <w:rPr>
                <w:rFonts w:ascii="Verdana" w:hAnsi="Verdana"/>
                <w:sz w:val="16"/>
                <w:u w:val="single"/>
              </w:rPr>
            </w:pPr>
            <w:hyperlink r:id="rId5" w:history="1">
              <w:r w:rsidRPr="00875587">
                <w:rPr>
                  <w:rStyle w:val="Hyperlink"/>
                  <w:rFonts w:ascii="Verdana" w:hAnsi="Verdana"/>
                  <w:sz w:val="16"/>
                </w:rPr>
                <w:t>http://healthpromotion.com.au/Q4_LOTB/LOTB_PrimarySchoolResources.htm</w:t>
              </w:r>
            </w:hyperlink>
            <w:r>
              <w:rPr>
                <w:rFonts w:ascii="Verdana" w:hAnsi="Verdana"/>
                <w:sz w:val="16"/>
                <w:u w:val="single"/>
              </w:rPr>
              <w:t xml:space="preserve"> </w:t>
            </w:r>
          </w:p>
          <w:p w:rsidR="00AF04B6" w:rsidRDefault="00AF04B6" w:rsidP="006D0062">
            <w:pPr>
              <w:ind w:right="33"/>
              <w:rPr>
                <w:rFonts w:ascii="Verdana" w:hAnsi="Verdana"/>
                <w:sz w:val="16"/>
                <w:u w:val="single"/>
              </w:rPr>
            </w:pPr>
            <w:r>
              <w:rPr>
                <w:rFonts w:ascii="Verdana" w:hAnsi="Verdana"/>
                <w:sz w:val="16"/>
                <w:u w:val="single"/>
              </w:rPr>
              <w:t>Passport for recording healthy lifestyle choices in their own lives – food/exercise per group</w:t>
            </w:r>
          </w:p>
          <w:p w:rsidR="00AF04B6" w:rsidRDefault="00AF04B6" w:rsidP="006D0062">
            <w:pPr>
              <w:ind w:right="33"/>
              <w:rPr>
                <w:rFonts w:ascii="Verdana" w:hAnsi="Verdana"/>
                <w:sz w:val="16"/>
                <w:u w:val="single"/>
              </w:rPr>
            </w:pPr>
            <w:r>
              <w:rPr>
                <w:rFonts w:ascii="Verdana" w:hAnsi="Verdana"/>
                <w:sz w:val="16"/>
                <w:u w:val="single"/>
              </w:rPr>
              <w:t xml:space="preserve">Advertisement examples for group work/final concluding activity. </w:t>
            </w:r>
          </w:p>
          <w:p w:rsidR="00AF04B6" w:rsidRDefault="00AF04B6" w:rsidP="006D0062">
            <w:pPr>
              <w:ind w:right="33"/>
              <w:rPr>
                <w:rFonts w:ascii="Verdana" w:hAnsi="Verdana"/>
                <w:sz w:val="16"/>
                <w:u w:val="single"/>
              </w:rPr>
            </w:pPr>
            <w:r>
              <w:rPr>
                <w:rFonts w:ascii="Verdana" w:hAnsi="Verdana"/>
                <w:sz w:val="16"/>
                <w:u w:val="single"/>
              </w:rPr>
              <w:t xml:space="preserve">IWB for display of information/ internet access to play youtube clips </w:t>
            </w:r>
          </w:p>
          <w:p w:rsidR="00AF04B6" w:rsidRDefault="00AF04B6" w:rsidP="006D0062">
            <w:pPr>
              <w:ind w:right="33"/>
              <w:rPr>
                <w:rFonts w:ascii="Verdana" w:hAnsi="Verdana"/>
                <w:sz w:val="16"/>
                <w:u w:val="single"/>
              </w:rPr>
            </w:pPr>
            <w:r>
              <w:rPr>
                <w:rFonts w:ascii="Verdana" w:hAnsi="Verdana"/>
                <w:sz w:val="16"/>
                <w:u w:val="single"/>
              </w:rPr>
              <w:t>Butchers paper for brainstorming/recording answers</w:t>
            </w:r>
          </w:p>
          <w:p w:rsidR="00AF04B6" w:rsidRDefault="00AF04B6" w:rsidP="006D0062">
            <w:pPr>
              <w:ind w:right="33"/>
              <w:rPr>
                <w:rFonts w:ascii="Verdana" w:hAnsi="Verdana"/>
                <w:sz w:val="16"/>
                <w:u w:val="single"/>
              </w:rPr>
            </w:pPr>
          </w:p>
          <w:p w:rsidR="00AF04B6" w:rsidRDefault="00AF04B6" w:rsidP="006D0062">
            <w:pPr>
              <w:ind w:right="33"/>
              <w:rPr>
                <w:rFonts w:ascii="Verdana" w:hAnsi="Verdana"/>
                <w:sz w:val="16"/>
              </w:rPr>
            </w:pPr>
            <w:r>
              <w:rPr>
                <w:rFonts w:ascii="Verdana" w:hAnsi="Verdana"/>
                <w:sz w:val="16"/>
              </w:rPr>
              <w:t xml:space="preserve">Students work in groups (organisation and management around groups) </w:t>
            </w:r>
          </w:p>
          <w:p w:rsidR="00AF04B6" w:rsidRPr="00E46C41" w:rsidRDefault="00AF04B6" w:rsidP="006D0062">
            <w:pPr>
              <w:ind w:right="33"/>
              <w:rPr>
                <w:rFonts w:ascii="Verdana" w:hAnsi="Verdana"/>
                <w:sz w:val="16"/>
              </w:rPr>
            </w:pPr>
            <w:r>
              <w:rPr>
                <w:rFonts w:ascii="Verdana" w:hAnsi="Verdana"/>
                <w:sz w:val="16"/>
              </w:rPr>
              <w:t xml:space="preserve">Organisation of worksheet materials </w:t>
            </w:r>
          </w:p>
          <w:p w:rsidR="00AF04B6" w:rsidRPr="00106617" w:rsidRDefault="00AF04B6" w:rsidP="006D0062">
            <w:pPr>
              <w:ind w:left="34" w:right="33"/>
              <w:rPr>
                <w:rFonts w:ascii="Verdana" w:hAnsi="Verdana"/>
                <w:sz w:val="16"/>
                <w:u w:val="single"/>
              </w:rPr>
            </w:pPr>
          </w:p>
        </w:tc>
      </w:tr>
      <w:tr w:rsidR="00AF04B6" w:rsidRPr="00106617" w:rsidTr="006D0062">
        <w:tblPrEx>
          <w:tblCellMar>
            <w:top w:w="0" w:type="dxa"/>
            <w:bottom w:w="0" w:type="dxa"/>
          </w:tblCellMar>
        </w:tblPrEx>
        <w:trPr>
          <w:cantSplit/>
        </w:trPr>
        <w:tc>
          <w:tcPr>
            <w:tcW w:w="9214" w:type="dxa"/>
            <w:gridSpan w:val="4"/>
            <w:tcBorders>
              <w:bottom w:val="nil"/>
            </w:tcBorders>
          </w:tcPr>
          <w:p w:rsidR="00AF04B6" w:rsidRPr="00106617" w:rsidRDefault="00AF04B6" w:rsidP="006D0062">
            <w:pPr>
              <w:ind w:left="34" w:right="33"/>
              <w:rPr>
                <w:rFonts w:ascii="Verdana" w:hAnsi="Verdana"/>
                <w:b/>
                <w:sz w:val="16"/>
              </w:rPr>
            </w:pPr>
            <w:r w:rsidRPr="00106617">
              <w:rPr>
                <w:rFonts w:ascii="Verdana" w:hAnsi="Verdana"/>
                <w:b/>
                <w:sz w:val="16"/>
              </w:rPr>
              <w:t>Lesson Outline</w:t>
            </w:r>
          </w:p>
        </w:tc>
      </w:tr>
      <w:tr w:rsidR="00AF04B6" w:rsidRPr="00106617" w:rsidTr="006D0062">
        <w:tblPrEx>
          <w:tblCellMar>
            <w:top w:w="0" w:type="dxa"/>
            <w:bottom w:w="0" w:type="dxa"/>
          </w:tblCellMar>
        </w:tblPrEx>
        <w:trPr>
          <w:cantSplit/>
        </w:trPr>
        <w:tc>
          <w:tcPr>
            <w:tcW w:w="9214" w:type="dxa"/>
            <w:gridSpan w:val="4"/>
            <w:tcBorders>
              <w:top w:val="nil"/>
            </w:tcBorders>
          </w:tcPr>
          <w:p w:rsidR="00AF04B6" w:rsidRDefault="00AF04B6" w:rsidP="006D0062">
            <w:pPr>
              <w:ind w:left="34" w:right="33"/>
              <w:rPr>
                <w:rFonts w:ascii="Verdana" w:hAnsi="Verdana"/>
                <w:sz w:val="16"/>
                <w:u w:val="single"/>
              </w:rPr>
            </w:pPr>
            <w:r w:rsidRPr="00106617">
              <w:rPr>
                <w:rFonts w:ascii="Verdana" w:hAnsi="Verdana"/>
                <w:sz w:val="16"/>
                <w:u w:val="single"/>
              </w:rPr>
              <w:lastRenderedPageBreak/>
              <w:t>Introduction:</w:t>
            </w:r>
            <w:r>
              <w:rPr>
                <w:rFonts w:ascii="Verdana" w:hAnsi="Verdana"/>
                <w:sz w:val="16"/>
                <w:u w:val="single"/>
              </w:rPr>
              <w:t xml:space="preserve"> (12 minutes)</w:t>
            </w:r>
          </w:p>
          <w:p w:rsidR="00AF04B6" w:rsidRDefault="00AF04B6" w:rsidP="006D0062">
            <w:pPr>
              <w:ind w:left="34" w:right="33"/>
              <w:rPr>
                <w:rFonts w:ascii="Verdana" w:hAnsi="Verdana"/>
                <w:sz w:val="16"/>
                <w:u w:val="single"/>
              </w:rPr>
            </w:pPr>
          </w:p>
          <w:p w:rsidR="00AF04B6" w:rsidRPr="0056557E" w:rsidRDefault="00AF04B6" w:rsidP="006D0062">
            <w:pPr>
              <w:ind w:left="34" w:right="33"/>
              <w:rPr>
                <w:rFonts w:ascii="Verdana" w:hAnsi="Verdana"/>
                <w:sz w:val="16"/>
              </w:rPr>
            </w:pPr>
          </w:p>
          <w:p w:rsidR="00AF04B6" w:rsidRDefault="00AF04B6" w:rsidP="006D0062">
            <w:pPr>
              <w:ind w:right="33"/>
              <w:rPr>
                <w:rFonts w:ascii="Verdana" w:hAnsi="Verdana"/>
                <w:i/>
                <w:sz w:val="16"/>
              </w:rPr>
            </w:pPr>
            <w:r>
              <w:rPr>
                <w:rFonts w:ascii="Verdana" w:hAnsi="Verdana"/>
                <w:i/>
                <w:sz w:val="16"/>
              </w:rPr>
              <w:t xml:space="preserve">Show students the </w:t>
            </w:r>
            <w:proofErr w:type="gramStart"/>
            <w:r>
              <w:rPr>
                <w:rFonts w:ascii="Verdana" w:hAnsi="Verdana"/>
                <w:i/>
                <w:sz w:val="16"/>
              </w:rPr>
              <w:t>‘ Nutri</w:t>
            </w:r>
            <w:proofErr w:type="gramEnd"/>
            <w:r>
              <w:rPr>
                <w:rFonts w:ascii="Verdana" w:hAnsi="Verdana"/>
                <w:i/>
                <w:sz w:val="16"/>
              </w:rPr>
              <w:t xml:space="preserve"> grain’ advertisement. </w:t>
            </w:r>
          </w:p>
          <w:p w:rsidR="00AF04B6" w:rsidRDefault="00AF04B6" w:rsidP="006D0062">
            <w:pPr>
              <w:ind w:right="33"/>
              <w:rPr>
                <w:rFonts w:ascii="Verdana" w:hAnsi="Verdana"/>
                <w:i/>
                <w:sz w:val="16"/>
              </w:rPr>
            </w:pPr>
            <w:r>
              <w:rPr>
                <w:rFonts w:ascii="Verdana" w:hAnsi="Verdana"/>
                <w:i/>
                <w:sz w:val="16"/>
              </w:rPr>
              <w:t>Available:</w:t>
            </w:r>
            <w:hyperlink r:id="rId6" w:history="1">
              <w:r w:rsidRPr="00875587">
                <w:rPr>
                  <w:rStyle w:val="Hyperlink"/>
                  <w:rFonts w:ascii="Verdana" w:hAnsi="Verdana"/>
                  <w:i/>
                  <w:sz w:val="16"/>
                </w:rPr>
                <w:t>http://www.youtube.com/results?search_query=nutrigrain+commercial+2011&amp;aq=2&amp;oq=nutrigra</w:t>
              </w:r>
            </w:hyperlink>
            <w:r>
              <w:rPr>
                <w:rFonts w:ascii="Verdana" w:hAnsi="Verdana"/>
                <w:i/>
                <w:sz w:val="16"/>
              </w:rPr>
              <w:t xml:space="preserve"> </w:t>
            </w:r>
          </w:p>
          <w:p w:rsidR="00AF04B6" w:rsidRDefault="00AF04B6" w:rsidP="006D0062">
            <w:pPr>
              <w:ind w:right="33"/>
              <w:rPr>
                <w:rFonts w:ascii="Verdana" w:hAnsi="Verdana"/>
                <w:i/>
                <w:sz w:val="16"/>
              </w:rPr>
            </w:pPr>
            <w:r>
              <w:rPr>
                <w:rFonts w:ascii="Verdana" w:hAnsi="Verdana"/>
                <w:i/>
                <w:sz w:val="16"/>
              </w:rPr>
              <w:t xml:space="preserve"> Have on the board some of the written features of language from the advertisement that promotes the idea of regular physical activity and the relationship between the cereal (as a healthy food) and regular physical activity. Brainstorm with students the use of some of the persuasive language – bold statements, focus on the positive, use of imperatives – how the video created the link between eating Nutri grain and becoming an iron man.  Discuss with students the effect this has on the viewer and link this to the development of the video that students will be creating: Ask students “How are you going to persuade people that regular exercise leads to better and more healthy lives”? </w:t>
            </w:r>
          </w:p>
          <w:p w:rsidR="00AF04B6" w:rsidRDefault="00AF04B6" w:rsidP="006D0062">
            <w:pPr>
              <w:ind w:right="33"/>
              <w:rPr>
                <w:rFonts w:ascii="Verdana" w:hAnsi="Verdana"/>
                <w:i/>
                <w:sz w:val="16"/>
              </w:rPr>
            </w:pPr>
            <w:r>
              <w:rPr>
                <w:rFonts w:ascii="Verdana" w:hAnsi="Verdana"/>
                <w:i/>
                <w:sz w:val="16"/>
              </w:rPr>
              <w:t xml:space="preserve">How are you going to draw the viewer in with the language you use, make them feel important, believe that regular and varied physical activity will lead to better health? </w:t>
            </w:r>
          </w:p>
          <w:p w:rsidR="00AF04B6" w:rsidRDefault="00AF04B6" w:rsidP="006D0062">
            <w:pPr>
              <w:ind w:right="33"/>
              <w:rPr>
                <w:rFonts w:ascii="Verdana" w:hAnsi="Verdana"/>
                <w:i/>
                <w:sz w:val="16"/>
              </w:rPr>
            </w:pPr>
          </w:p>
          <w:p w:rsidR="00AF04B6" w:rsidRDefault="00AF04B6" w:rsidP="006D0062">
            <w:pPr>
              <w:ind w:right="33"/>
              <w:rPr>
                <w:rFonts w:ascii="Verdana" w:hAnsi="Verdana"/>
                <w:i/>
                <w:sz w:val="16"/>
              </w:rPr>
            </w:pPr>
            <w:r>
              <w:rPr>
                <w:rFonts w:ascii="Verdana" w:hAnsi="Verdana"/>
                <w:i/>
                <w:sz w:val="16"/>
              </w:rPr>
              <w:t xml:space="preserve">Hear student responses and start to develop a range of beginning responses for the development of the basis of the written grammar required to show how regular exercise leads to better health. </w:t>
            </w:r>
          </w:p>
          <w:p w:rsidR="00AF04B6" w:rsidRDefault="00AF04B6" w:rsidP="006D0062">
            <w:pPr>
              <w:ind w:right="33"/>
              <w:rPr>
                <w:rFonts w:ascii="Verdana" w:hAnsi="Verdana"/>
                <w:i/>
                <w:sz w:val="16"/>
              </w:rPr>
            </w:pPr>
          </w:p>
          <w:p w:rsidR="00AF04B6" w:rsidRDefault="00AF04B6" w:rsidP="006D0062">
            <w:pPr>
              <w:ind w:right="33"/>
              <w:rPr>
                <w:rFonts w:ascii="Verdana" w:hAnsi="Verdana"/>
                <w:i/>
                <w:sz w:val="16"/>
              </w:rPr>
            </w:pPr>
            <w:r>
              <w:rPr>
                <w:rFonts w:ascii="Verdana" w:hAnsi="Verdana"/>
                <w:i/>
                <w:sz w:val="16"/>
              </w:rPr>
              <w:t xml:space="preserve">Have on display the key features of Persuasive text on display on the IWB for each </w:t>
            </w:r>
            <w:proofErr w:type="gramStart"/>
            <w:r>
              <w:rPr>
                <w:rFonts w:ascii="Verdana" w:hAnsi="Verdana"/>
                <w:i/>
                <w:sz w:val="16"/>
              </w:rPr>
              <w:t>groups</w:t>
            </w:r>
            <w:proofErr w:type="gramEnd"/>
            <w:r>
              <w:rPr>
                <w:rFonts w:ascii="Verdana" w:hAnsi="Verdana"/>
                <w:i/>
                <w:sz w:val="16"/>
              </w:rPr>
              <w:t xml:space="preserve"> reference as they work within their groups. </w:t>
            </w:r>
          </w:p>
          <w:p w:rsidR="00AF04B6" w:rsidRDefault="00AF04B6" w:rsidP="006D0062">
            <w:pPr>
              <w:ind w:right="33"/>
              <w:rPr>
                <w:rFonts w:ascii="Verdana" w:hAnsi="Verdana"/>
                <w:i/>
                <w:sz w:val="16"/>
              </w:rPr>
            </w:pPr>
          </w:p>
          <w:p w:rsidR="00AF04B6" w:rsidRDefault="00AF04B6" w:rsidP="006D0062">
            <w:pPr>
              <w:ind w:right="33"/>
              <w:rPr>
                <w:rFonts w:ascii="Verdana" w:hAnsi="Verdana"/>
                <w:i/>
                <w:sz w:val="16"/>
              </w:rPr>
            </w:pPr>
            <w:r>
              <w:rPr>
                <w:rFonts w:ascii="Verdana" w:hAnsi="Verdana"/>
                <w:i/>
                <w:sz w:val="16"/>
              </w:rPr>
              <w:t xml:space="preserve">Divide students into their groups for the next activity. </w:t>
            </w:r>
          </w:p>
          <w:p w:rsidR="00AF04B6" w:rsidRPr="00106617" w:rsidRDefault="00AF04B6" w:rsidP="006D0062">
            <w:pPr>
              <w:ind w:right="33"/>
              <w:rPr>
                <w:rFonts w:ascii="Verdana" w:hAnsi="Verdana"/>
                <w:i/>
                <w:sz w:val="16"/>
              </w:rPr>
            </w:pPr>
          </w:p>
          <w:p w:rsidR="00AF04B6" w:rsidRPr="00106617" w:rsidRDefault="00AF04B6" w:rsidP="006D0062">
            <w:pPr>
              <w:ind w:left="34" w:right="33"/>
              <w:rPr>
                <w:rFonts w:ascii="Verdana" w:hAnsi="Verdana"/>
                <w:sz w:val="16"/>
              </w:rPr>
            </w:pPr>
          </w:p>
          <w:p w:rsidR="00AF04B6" w:rsidRPr="00106617" w:rsidRDefault="00AF04B6" w:rsidP="006D0062">
            <w:pPr>
              <w:ind w:left="34" w:right="33"/>
              <w:rPr>
                <w:rFonts w:ascii="Verdana" w:hAnsi="Verdana"/>
                <w:sz w:val="16"/>
              </w:rPr>
            </w:pPr>
          </w:p>
          <w:p w:rsidR="00AF04B6" w:rsidRPr="00106617" w:rsidRDefault="00AF04B6" w:rsidP="006D0062">
            <w:pPr>
              <w:ind w:left="34" w:right="33"/>
              <w:rPr>
                <w:rFonts w:ascii="Verdana" w:hAnsi="Verdana"/>
                <w:b/>
                <w:sz w:val="16"/>
              </w:rPr>
            </w:pPr>
          </w:p>
          <w:p w:rsidR="00AF04B6" w:rsidRPr="00106617" w:rsidRDefault="00AF04B6" w:rsidP="006D0062">
            <w:pPr>
              <w:ind w:left="34" w:right="33"/>
              <w:rPr>
                <w:rFonts w:ascii="Verdana" w:hAnsi="Verdana"/>
                <w:b/>
                <w:sz w:val="16"/>
              </w:rPr>
            </w:pPr>
          </w:p>
          <w:p w:rsidR="00AF04B6" w:rsidRPr="00106617" w:rsidRDefault="00AF04B6" w:rsidP="006D0062">
            <w:pPr>
              <w:ind w:left="34" w:right="33"/>
              <w:rPr>
                <w:rFonts w:ascii="Verdana" w:hAnsi="Verdana"/>
                <w:b/>
                <w:sz w:val="16"/>
              </w:rPr>
            </w:pPr>
          </w:p>
        </w:tc>
      </w:tr>
      <w:tr w:rsidR="00AF04B6" w:rsidRPr="00106617" w:rsidTr="006D0062">
        <w:tblPrEx>
          <w:tblCellMar>
            <w:top w:w="0" w:type="dxa"/>
            <w:bottom w:w="0" w:type="dxa"/>
          </w:tblCellMar>
        </w:tblPrEx>
        <w:trPr>
          <w:cantSplit/>
        </w:trPr>
        <w:tc>
          <w:tcPr>
            <w:tcW w:w="9214" w:type="dxa"/>
            <w:gridSpan w:val="4"/>
            <w:tcBorders>
              <w:bottom w:val="nil"/>
            </w:tcBorders>
          </w:tcPr>
          <w:p w:rsidR="00AF04B6" w:rsidRDefault="00AF04B6" w:rsidP="006D0062">
            <w:pPr>
              <w:ind w:left="34" w:right="33"/>
              <w:rPr>
                <w:rFonts w:ascii="Verdana" w:hAnsi="Verdana"/>
                <w:sz w:val="16"/>
                <w:u w:val="single"/>
              </w:rPr>
            </w:pPr>
            <w:r w:rsidRPr="00106617">
              <w:rPr>
                <w:rFonts w:ascii="Verdana" w:hAnsi="Verdana"/>
                <w:sz w:val="16"/>
                <w:u w:val="single"/>
              </w:rPr>
              <w:t>Teaching strategy/Learning</w:t>
            </w:r>
            <w:r w:rsidRPr="00106617">
              <w:rPr>
                <w:rFonts w:ascii="Verdana" w:hAnsi="Verdana"/>
                <w:sz w:val="16"/>
              </w:rPr>
              <w:t xml:space="preserve"> </w:t>
            </w:r>
            <w:r w:rsidRPr="00106617">
              <w:rPr>
                <w:rFonts w:ascii="Verdana" w:hAnsi="Verdana"/>
                <w:sz w:val="16"/>
                <w:u w:val="single"/>
              </w:rPr>
              <w:t>Activity:</w:t>
            </w:r>
            <w:r>
              <w:rPr>
                <w:rFonts w:ascii="Verdana" w:hAnsi="Verdana"/>
                <w:sz w:val="16"/>
                <w:u w:val="single"/>
              </w:rPr>
              <w:t xml:space="preserve"> (13 minutes)</w:t>
            </w:r>
          </w:p>
          <w:p w:rsidR="00AF04B6" w:rsidRDefault="00AF04B6" w:rsidP="006D0062">
            <w:pPr>
              <w:ind w:right="33"/>
              <w:rPr>
                <w:rFonts w:ascii="Verdana" w:hAnsi="Verdana"/>
                <w:sz w:val="16"/>
                <w:u w:val="single"/>
              </w:rPr>
            </w:pPr>
            <w:r>
              <w:rPr>
                <w:rFonts w:ascii="Verdana" w:hAnsi="Verdana"/>
                <w:sz w:val="16"/>
                <w:u w:val="single"/>
              </w:rPr>
              <w:t xml:space="preserve"> </w:t>
            </w:r>
          </w:p>
          <w:p w:rsidR="00AF04B6" w:rsidRDefault="00AF04B6" w:rsidP="006D0062">
            <w:pPr>
              <w:ind w:right="33"/>
              <w:rPr>
                <w:rFonts w:ascii="Verdana" w:hAnsi="Verdana"/>
                <w:sz w:val="16"/>
                <w:u w:val="single"/>
              </w:rPr>
            </w:pPr>
            <w:r>
              <w:rPr>
                <w:rFonts w:ascii="Verdana" w:hAnsi="Verdana"/>
                <w:sz w:val="16"/>
                <w:u w:val="single"/>
              </w:rPr>
              <w:t xml:space="preserve">Activity 1: Have students in their groups think about the role that exercise and health plays in their own lives and reflect upon this in light of how they might persuade others in their final video. </w:t>
            </w:r>
          </w:p>
          <w:p w:rsidR="00AF04B6" w:rsidRDefault="00AF04B6" w:rsidP="006D0062">
            <w:pPr>
              <w:ind w:right="33"/>
              <w:rPr>
                <w:rFonts w:ascii="Verdana" w:hAnsi="Verdana"/>
                <w:sz w:val="16"/>
                <w:u w:val="single"/>
              </w:rPr>
            </w:pPr>
            <w:r>
              <w:rPr>
                <w:rFonts w:ascii="Verdana" w:hAnsi="Verdana"/>
                <w:sz w:val="16"/>
                <w:u w:val="single"/>
              </w:rPr>
              <w:t xml:space="preserve">To think about the relevance of their learning in their own lives in order to make meaning for students around the activity and to connect the way that students might be able to use their own experiences to encourage and convince others to exercise regularly – based on what they enjoy about exercise. </w:t>
            </w:r>
          </w:p>
          <w:p w:rsidR="00AF04B6" w:rsidRDefault="00AF04B6" w:rsidP="006D0062">
            <w:pPr>
              <w:ind w:right="33"/>
              <w:rPr>
                <w:rFonts w:ascii="Verdana" w:hAnsi="Verdana"/>
                <w:sz w:val="16"/>
                <w:u w:val="single"/>
              </w:rPr>
            </w:pPr>
          </w:p>
          <w:p w:rsidR="00AF04B6" w:rsidRPr="00106617" w:rsidRDefault="00AF04B6" w:rsidP="006D0062">
            <w:pPr>
              <w:ind w:right="33"/>
              <w:rPr>
                <w:rFonts w:ascii="Verdana" w:hAnsi="Verdana"/>
                <w:sz w:val="16"/>
                <w:u w:val="single"/>
              </w:rPr>
            </w:pPr>
          </w:p>
          <w:p w:rsidR="00AF04B6" w:rsidRPr="00106617" w:rsidRDefault="00AF04B6" w:rsidP="006D0062">
            <w:pPr>
              <w:ind w:left="34" w:right="33"/>
              <w:rPr>
                <w:rFonts w:ascii="Verdana" w:hAnsi="Verdana"/>
                <w:b/>
                <w:sz w:val="16"/>
              </w:rPr>
            </w:pPr>
            <w:r w:rsidRPr="00106617">
              <w:rPr>
                <w:rFonts w:ascii="Verdana" w:hAnsi="Verdana"/>
                <w:i/>
                <w:sz w:val="16"/>
              </w:rPr>
              <w:t xml:space="preserve">Ask yourself ‘What will support the students to learn the concepts I’m trying to teach and to reach the outcomes I’m aiming for? What will </w:t>
            </w:r>
            <w:proofErr w:type="gramStart"/>
            <w:r w:rsidRPr="00106617">
              <w:rPr>
                <w:rFonts w:ascii="Verdana" w:hAnsi="Verdana"/>
                <w:i/>
                <w:sz w:val="16"/>
              </w:rPr>
              <w:t>I</w:t>
            </w:r>
            <w:proofErr w:type="gramEnd"/>
            <w:r w:rsidRPr="00106617">
              <w:rPr>
                <w:rFonts w:ascii="Verdana" w:hAnsi="Verdana"/>
                <w:i/>
                <w:sz w:val="16"/>
              </w:rPr>
              <w:t xml:space="preserve"> as teacher be doing?’</w:t>
            </w:r>
            <w:r>
              <w:rPr>
                <w:rFonts w:ascii="Verdana" w:hAnsi="Verdana"/>
                <w:i/>
                <w:sz w:val="16"/>
              </w:rPr>
              <w:t xml:space="preserve"> </w:t>
            </w:r>
            <w:r w:rsidRPr="00106617">
              <w:rPr>
                <w:rFonts w:ascii="Verdana" w:hAnsi="Verdana"/>
                <w:i/>
                <w:sz w:val="16"/>
              </w:rPr>
              <w:t xml:space="preserve">What will students </w:t>
            </w:r>
            <w:proofErr w:type="gramStart"/>
            <w:r w:rsidRPr="00106617">
              <w:rPr>
                <w:rFonts w:ascii="Verdana" w:hAnsi="Verdana"/>
                <w:i/>
                <w:sz w:val="16"/>
              </w:rPr>
              <w:t>be</w:t>
            </w:r>
            <w:proofErr w:type="gramEnd"/>
            <w:r w:rsidRPr="00106617">
              <w:rPr>
                <w:rFonts w:ascii="Verdana" w:hAnsi="Verdana"/>
                <w:i/>
                <w:sz w:val="16"/>
              </w:rPr>
              <w:t xml:space="preserve"> doing?</w:t>
            </w:r>
          </w:p>
        </w:tc>
      </w:tr>
      <w:tr w:rsidR="00AF04B6" w:rsidRPr="00106617" w:rsidTr="006D0062">
        <w:tblPrEx>
          <w:tblCellMar>
            <w:top w:w="0" w:type="dxa"/>
            <w:bottom w:w="0" w:type="dxa"/>
          </w:tblCellMar>
        </w:tblPrEx>
        <w:trPr>
          <w:cantSplit/>
        </w:trPr>
        <w:tc>
          <w:tcPr>
            <w:tcW w:w="4537" w:type="dxa"/>
            <w:gridSpan w:val="2"/>
            <w:tcBorders>
              <w:top w:val="nil"/>
              <w:bottom w:val="nil"/>
            </w:tcBorders>
          </w:tcPr>
          <w:p w:rsidR="00AF04B6" w:rsidRPr="00106617" w:rsidRDefault="00AF04B6" w:rsidP="006D0062">
            <w:pPr>
              <w:ind w:left="34" w:right="33"/>
              <w:rPr>
                <w:rFonts w:ascii="Verdana" w:hAnsi="Verdana"/>
                <w:b/>
                <w:sz w:val="16"/>
              </w:rPr>
            </w:pPr>
            <w:r>
              <w:rPr>
                <w:rFonts w:ascii="Verdana" w:hAnsi="Verdana"/>
                <w:b/>
                <w:sz w:val="16"/>
              </w:rPr>
              <w:t>Teacher</w:t>
            </w:r>
            <w:r w:rsidRPr="00106617">
              <w:rPr>
                <w:rFonts w:ascii="Verdana" w:hAnsi="Verdana"/>
                <w:b/>
                <w:sz w:val="16"/>
              </w:rPr>
              <w:t xml:space="preserve"> will ……</w:t>
            </w:r>
          </w:p>
        </w:tc>
        <w:tc>
          <w:tcPr>
            <w:tcW w:w="4677" w:type="dxa"/>
            <w:gridSpan w:val="2"/>
            <w:tcBorders>
              <w:top w:val="nil"/>
              <w:bottom w:val="nil"/>
            </w:tcBorders>
          </w:tcPr>
          <w:p w:rsidR="00AF04B6" w:rsidRPr="00106617" w:rsidRDefault="00AF04B6" w:rsidP="006D0062">
            <w:pPr>
              <w:ind w:left="34" w:right="33"/>
              <w:rPr>
                <w:rFonts w:ascii="Verdana" w:hAnsi="Verdana"/>
                <w:b/>
                <w:sz w:val="16"/>
                <w:szCs w:val="22"/>
              </w:rPr>
            </w:pPr>
            <w:r>
              <w:rPr>
                <w:rFonts w:ascii="Verdana" w:hAnsi="Verdana"/>
                <w:b/>
                <w:sz w:val="16"/>
                <w:szCs w:val="22"/>
              </w:rPr>
              <w:t>Students</w:t>
            </w:r>
            <w:r w:rsidRPr="00106617">
              <w:rPr>
                <w:rFonts w:ascii="Verdana" w:hAnsi="Verdana"/>
                <w:b/>
                <w:sz w:val="16"/>
                <w:szCs w:val="22"/>
              </w:rPr>
              <w:t xml:space="preserve"> will…</w:t>
            </w:r>
          </w:p>
        </w:tc>
      </w:tr>
      <w:tr w:rsidR="00AF04B6" w:rsidRPr="00106617" w:rsidTr="006D0062">
        <w:tblPrEx>
          <w:tblCellMar>
            <w:top w:w="0" w:type="dxa"/>
            <w:bottom w:w="0" w:type="dxa"/>
          </w:tblCellMar>
        </w:tblPrEx>
        <w:trPr>
          <w:cantSplit/>
        </w:trPr>
        <w:tc>
          <w:tcPr>
            <w:tcW w:w="4537" w:type="dxa"/>
            <w:gridSpan w:val="2"/>
            <w:tcBorders>
              <w:top w:val="nil"/>
            </w:tcBorders>
          </w:tcPr>
          <w:p w:rsidR="00AF04B6" w:rsidRPr="00106617" w:rsidRDefault="00AF04B6" w:rsidP="006D0062">
            <w:pPr>
              <w:ind w:left="34" w:right="33"/>
              <w:rPr>
                <w:rFonts w:ascii="Verdana" w:hAnsi="Verdana"/>
                <w:b/>
                <w:sz w:val="16"/>
              </w:rPr>
            </w:pPr>
          </w:p>
          <w:p w:rsidR="00AF04B6" w:rsidRDefault="00AF04B6" w:rsidP="006D0062">
            <w:pPr>
              <w:ind w:left="34" w:right="33"/>
              <w:rPr>
                <w:rFonts w:ascii="Verdana" w:hAnsi="Verdana"/>
                <w:sz w:val="16"/>
              </w:rPr>
            </w:pPr>
            <w:r w:rsidRPr="007C4FBA">
              <w:rPr>
                <w:rFonts w:ascii="Verdana" w:hAnsi="Verdana"/>
                <w:sz w:val="16"/>
              </w:rPr>
              <w:t>Di</w:t>
            </w:r>
            <w:r>
              <w:rPr>
                <w:rFonts w:ascii="Verdana" w:hAnsi="Verdana"/>
                <w:sz w:val="16"/>
              </w:rPr>
              <w:t xml:space="preserve">stribute to each of the groups the passport resource from the ‘Live Outside the Box’ website. Have students think about the role that regular exercise plays in their own lives as a group and have them think about the way that they could convince others about the importance between exercise and health. </w:t>
            </w:r>
          </w:p>
          <w:p w:rsidR="00AF04B6" w:rsidRDefault="00AF04B6" w:rsidP="006D0062">
            <w:pPr>
              <w:ind w:left="34" w:right="33"/>
              <w:rPr>
                <w:rFonts w:ascii="Verdana" w:hAnsi="Verdana"/>
                <w:sz w:val="16"/>
              </w:rPr>
            </w:pPr>
          </w:p>
          <w:p w:rsidR="00AF04B6" w:rsidRDefault="00AF04B6" w:rsidP="006D0062">
            <w:pPr>
              <w:ind w:left="34" w:right="33"/>
              <w:rPr>
                <w:rFonts w:ascii="Verdana" w:hAnsi="Verdana"/>
                <w:sz w:val="16"/>
              </w:rPr>
            </w:pPr>
          </w:p>
          <w:p w:rsidR="00AF04B6" w:rsidRDefault="00AF04B6" w:rsidP="006D0062">
            <w:pPr>
              <w:ind w:left="34" w:right="33"/>
              <w:rPr>
                <w:rFonts w:ascii="Verdana" w:hAnsi="Verdana"/>
                <w:sz w:val="16"/>
              </w:rPr>
            </w:pPr>
          </w:p>
          <w:p w:rsidR="00AF04B6" w:rsidRDefault="00AF04B6" w:rsidP="006D0062">
            <w:pPr>
              <w:ind w:left="34" w:right="33"/>
              <w:rPr>
                <w:rFonts w:ascii="Verdana" w:hAnsi="Verdana"/>
                <w:sz w:val="16"/>
              </w:rPr>
            </w:pPr>
          </w:p>
          <w:p w:rsidR="00AF04B6" w:rsidRDefault="00AF04B6" w:rsidP="006D0062">
            <w:pPr>
              <w:ind w:left="34" w:right="33"/>
              <w:rPr>
                <w:rFonts w:ascii="Verdana" w:hAnsi="Verdana"/>
                <w:sz w:val="16"/>
              </w:rPr>
            </w:pPr>
          </w:p>
          <w:p w:rsidR="00AF04B6" w:rsidRDefault="00AF04B6" w:rsidP="006D0062">
            <w:pPr>
              <w:ind w:left="34" w:right="33"/>
              <w:rPr>
                <w:rFonts w:ascii="Verdana" w:hAnsi="Verdana"/>
                <w:sz w:val="16"/>
              </w:rPr>
            </w:pPr>
          </w:p>
          <w:p w:rsidR="00AF04B6" w:rsidRDefault="00AF04B6" w:rsidP="006D0062">
            <w:pPr>
              <w:ind w:left="34" w:right="33"/>
              <w:rPr>
                <w:rFonts w:ascii="Verdana" w:hAnsi="Verdana"/>
                <w:sz w:val="16"/>
              </w:rPr>
            </w:pPr>
          </w:p>
          <w:p w:rsidR="00AF04B6" w:rsidRDefault="00AF04B6" w:rsidP="006D0062">
            <w:pPr>
              <w:ind w:left="34" w:right="33"/>
              <w:rPr>
                <w:rFonts w:ascii="Verdana" w:hAnsi="Verdana"/>
                <w:sz w:val="16"/>
              </w:rPr>
            </w:pPr>
            <w:r>
              <w:rPr>
                <w:rFonts w:ascii="Verdana" w:hAnsi="Verdana"/>
                <w:sz w:val="16"/>
              </w:rPr>
              <w:t xml:space="preserve">Bring class back together and ask students why it might have been important to first consider the place of regular exercise in their own lives (and reflecting upon this) before working towards persuading others. </w:t>
            </w:r>
          </w:p>
          <w:p w:rsidR="00AF04B6" w:rsidRDefault="00AF04B6" w:rsidP="006D0062">
            <w:pPr>
              <w:ind w:left="34" w:right="33"/>
              <w:rPr>
                <w:rFonts w:ascii="Verdana" w:hAnsi="Verdana"/>
                <w:sz w:val="16"/>
              </w:rPr>
            </w:pPr>
          </w:p>
          <w:p w:rsidR="00AF04B6" w:rsidRDefault="00AF04B6" w:rsidP="006D0062">
            <w:pPr>
              <w:ind w:left="34" w:right="33"/>
              <w:rPr>
                <w:rFonts w:ascii="Verdana" w:hAnsi="Verdana"/>
                <w:sz w:val="16"/>
              </w:rPr>
            </w:pPr>
          </w:p>
          <w:p w:rsidR="00AF04B6" w:rsidRDefault="00AF04B6" w:rsidP="006D0062">
            <w:pPr>
              <w:ind w:left="34" w:right="33"/>
              <w:rPr>
                <w:rFonts w:ascii="Verdana" w:hAnsi="Verdana"/>
                <w:sz w:val="16"/>
              </w:rPr>
            </w:pPr>
          </w:p>
          <w:p w:rsidR="00AF04B6" w:rsidRDefault="00AF04B6" w:rsidP="006D0062">
            <w:pPr>
              <w:ind w:right="33"/>
              <w:rPr>
                <w:rFonts w:ascii="Verdana" w:hAnsi="Verdana"/>
                <w:sz w:val="16"/>
              </w:rPr>
            </w:pPr>
          </w:p>
          <w:p w:rsidR="00AF04B6" w:rsidRDefault="00AF04B6" w:rsidP="006D0062">
            <w:pPr>
              <w:ind w:left="34" w:right="33"/>
              <w:rPr>
                <w:rFonts w:ascii="Verdana" w:hAnsi="Verdana"/>
                <w:sz w:val="16"/>
              </w:rPr>
            </w:pPr>
          </w:p>
          <w:p w:rsidR="00AF04B6" w:rsidRDefault="00AF04B6" w:rsidP="006D0062">
            <w:pPr>
              <w:ind w:left="34" w:right="33"/>
              <w:rPr>
                <w:rFonts w:ascii="Verdana" w:hAnsi="Verdana"/>
                <w:sz w:val="16"/>
              </w:rPr>
            </w:pPr>
            <w:r>
              <w:rPr>
                <w:rFonts w:ascii="Verdana" w:hAnsi="Verdana"/>
                <w:sz w:val="16"/>
              </w:rPr>
              <w:t>Activity 2: (12 minutes)</w:t>
            </w:r>
          </w:p>
          <w:p w:rsidR="00AF04B6" w:rsidRDefault="00AF04B6" w:rsidP="006D0062">
            <w:pPr>
              <w:ind w:left="34" w:right="33"/>
              <w:rPr>
                <w:rFonts w:ascii="Verdana" w:hAnsi="Verdana"/>
                <w:sz w:val="16"/>
              </w:rPr>
            </w:pPr>
            <w:r>
              <w:rPr>
                <w:rFonts w:ascii="Verdana" w:hAnsi="Verdana"/>
                <w:sz w:val="16"/>
              </w:rPr>
              <w:t xml:space="preserve">Have each of the groups work with different advertisements and explain that students are looking for the written grammatical features that contribute to promoting exercise and health. </w:t>
            </w:r>
          </w:p>
          <w:p w:rsidR="00AF04B6" w:rsidRDefault="00AF04B6" w:rsidP="006D0062">
            <w:pPr>
              <w:ind w:left="34" w:right="33"/>
              <w:rPr>
                <w:rFonts w:ascii="Verdana" w:hAnsi="Verdana"/>
                <w:sz w:val="16"/>
              </w:rPr>
            </w:pPr>
            <w:r>
              <w:rPr>
                <w:rFonts w:ascii="Verdana" w:hAnsi="Verdana"/>
                <w:sz w:val="16"/>
              </w:rPr>
              <w:t>List these on the IWB:</w:t>
            </w:r>
          </w:p>
          <w:p w:rsidR="00AF04B6" w:rsidRDefault="00AF04B6" w:rsidP="00AF04B6">
            <w:pPr>
              <w:numPr>
                <w:ilvl w:val="0"/>
                <w:numId w:val="1"/>
              </w:numPr>
              <w:ind w:right="33"/>
              <w:rPr>
                <w:rFonts w:ascii="Verdana" w:hAnsi="Verdana"/>
                <w:sz w:val="16"/>
              </w:rPr>
            </w:pPr>
            <w:r>
              <w:rPr>
                <w:rFonts w:ascii="Verdana" w:hAnsi="Verdana"/>
                <w:sz w:val="16"/>
              </w:rPr>
              <w:t>Focus on the positive</w:t>
            </w:r>
          </w:p>
          <w:p w:rsidR="00AF04B6" w:rsidRDefault="00AF04B6" w:rsidP="00AF04B6">
            <w:pPr>
              <w:numPr>
                <w:ilvl w:val="0"/>
                <w:numId w:val="1"/>
              </w:numPr>
              <w:ind w:right="33"/>
              <w:rPr>
                <w:rFonts w:ascii="Verdana" w:hAnsi="Verdana"/>
                <w:sz w:val="16"/>
              </w:rPr>
            </w:pPr>
            <w:r>
              <w:rPr>
                <w:rFonts w:ascii="Verdana" w:hAnsi="Verdana"/>
                <w:sz w:val="16"/>
              </w:rPr>
              <w:t xml:space="preserve">Exaggerated language </w:t>
            </w:r>
          </w:p>
          <w:p w:rsidR="00AF04B6" w:rsidRDefault="00AF04B6" w:rsidP="00AF04B6">
            <w:pPr>
              <w:numPr>
                <w:ilvl w:val="0"/>
                <w:numId w:val="1"/>
              </w:numPr>
              <w:ind w:right="33"/>
              <w:rPr>
                <w:rFonts w:ascii="Verdana" w:hAnsi="Verdana"/>
                <w:sz w:val="16"/>
              </w:rPr>
            </w:pPr>
            <w:r>
              <w:rPr>
                <w:rFonts w:ascii="Verdana" w:hAnsi="Verdana"/>
                <w:sz w:val="16"/>
              </w:rPr>
              <w:t xml:space="preserve">Use imperatives “Regular exercise will” </w:t>
            </w:r>
          </w:p>
          <w:p w:rsidR="00AF04B6" w:rsidRDefault="00AF04B6" w:rsidP="00AF04B6">
            <w:pPr>
              <w:numPr>
                <w:ilvl w:val="0"/>
                <w:numId w:val="1"/>
              </w:numPr>
              <w:ind w:right="33"/>
              <w:rPr>
                <w:rFonts w:ascii="Verdana" w:hAnsi="Verdana"/>
                <w:sz w:val="16"/>
              </w:rPr>
            </w:pPr>
            <w:r>
              <w:rPr>
                <w:rFonts w:ascii="Verdana" w:hAnsi="Verdana"/>
                <w:sz w:val="16"/>
              </w:rPr>
              <w:t>Rhetorical questions</w:t>
            </w:r>
          </w:p>
          <w:p w:rsidR="00AF04B6" w:rsidRDefault="00AF04B6" w:rsidP="00AF04B6">
            <w:pPr>
              <w:numPr>
                <w:ilvl w:val="0"/>
                <w:numId w:val="1"/>
              </w:numPr>
              <w:ind w:right="33"/>
              <w:rPr>
                <w:rFonts w:ascii="Verdana" w:hAnsi="Verdana"/>
                <w:sz w:val="16"/>
              </w:rPr>
            </w:pPr>
            <w:r>
              <w:rPr>
                <w:rFonts w:ascii="Verdana" w:hAnsi="Verdana"/>
                <w:sz w:val="16"/>
              </w:rPr>
              <w:t xml:space="preserve">Bold statements </w:t>
            </w:r>
          </w:p>
          <w:p w:rsidR="00AF04B6" w:rsidRDefault="00AF04B6" w:rsidP="006D0062">
            <w:pPr>
              <w:ind w:right="33"/>
              <w:rPr>
                <w:rFonts w:ascii="Verdana" w:hAnsi="Verdana"/>
                <w:sz w:val="16"/>
              </w:rPr>
            </w:pPr>
          </w:p>
          <w:p w:rsidR="00AF04B6" w:rsidRDefault="00AF04B6" w:rsidP="006D0062">
            <w:pPr>
              <w:ind w:right="33"/>
              <w:rPr>
                <w:rFonts w:ascii="Verdana" w:hAnsi="Verdana"/>
                <w:sz w:val="16"/>
              </w:rPr>
            </w:pPr>
          </w:p>
          <w:p w:rsidR="00AF04B6" w:rsidRDefault="00AF04B6" w:rsidP="006D0062">
            <w:pPr>
              <w:ind w:right="33"/>
              <w:rPr>
                <w:rFonts w:ascii="Verdana" w:hAnsi="Verdana"/>
                <w:sz w:val="16"/>
              </w:rPr>
            </w:pPr>
            <w:r>
              <w:rPr>
                <w:rFonts w:ascii="Verdana" w:hAnsi="Verdana"/>
                <w:sz w:val="16"/>
              </w:rPr>
              <w:t xml:space="preserve">Activity 3: (13 minutes) </w:t>
            </w:r>
          </w:p>
          <w:p w:rsidR="00AF04B6" w:rsidRDefault="00AF04B6" w:rsidP="006D0062">
            <w:pPr>
              <w:ind w:right="33"/>
              <w:rPr>
                <w:rFonts w:ascii="Verdana" w:hAnsi="Verdana"/>
                <w:sz w:val="16"/>
              </w:rPr>
            </w:pPr>
          </w:p>
          <w:p w:rsidR="00AF04B6" w:rsidRDefault="00AF04B6" w:rsidP="006D0062">
            <w:pPr>
              <w:ind w:right="33"/>
              <w:rPr>
                <w:rFonts w:ascii="Verdana" w:hAnsi="Verdana"/>
                <w:sz w:val="16"/>
              </w:rPr>
            </w:pPr>
            <w:r>
              <w:rPr>
                <w:rFonts w:ascii="Verdana" w:hAnsi="Verdana"/>
                <w:sz w:val="16"/>
              </w:rPr>
              <w:t xml:space="preserve">Aim: to have students share their understanding and to reflect upon their learning. Also to provide a forum for sharing ideas for the final group product – the examples of written language different groups may have found and how this helped their understanding. </w:t>
            </w:r>
          </w:p>
          <w:p w:rsidR="00AF04B6" w:rsidRDefault="00AF04B6" w:rsidP="006D0062">
            <w:pPr>
              <w:ind w:right="33"/>
              <w:rPr>
                <w:rFonts w:ascii="Verdana" w:hAnsi="Verdana"/>
                <w:sz w:val="16"/>
              </w:rPr>
            </w:pPr>
          </w:p>
          <w:p w:rsidR="00AF04B6" w:rsidRDefault="00AF04B6" w:rsidP="006D0062">
            <w:pPr>
              <w:ind w:right="33"/>
              <w:rPr>
                <w:rFonts w:ascii="Verdana" w:hAnsi="Verdana"/>
                <w:sz w:val="16"/>
              </w:rPr>
            </w:pPr>
            <w:r>
              <w:rPr>
                <w:rFonts w:ascii="Verdana" w:hAnsi="Verdana"/>
                <w:sz w:val="16"/>
              </w:rPr>
              <w:t xml:space="preserve">Bring students back together as a whole class and have them share some of the examples of the written textual features that they found in the texts. </w:t>
            </w:r>
          </w:p>
          <w:p w:rsidR="00AF04B6" w:rsidRDefault="00AF04B6" w:rsidP="006D0062">
            <w:pPr>
              <w:ind w:right="33"/>
              <w:rPr>
                <w:rFonts w:ascii="Verdana" w:hAnsi="Verdana"/>
                <w:sz w:val="16"/>
              </w:rPr>
            </w:pPr>
          </w:p>
          <w:p w:rsidR="00AF04B6" w:rsidRDefault="00AF04B6" w:rsidP="006D0062">
            <w:pPr>
              <w:ind w:right="33"/>
              <w:rPr>
                <w:rFonts w:ascii="Verdana" w:hAnsi="Verdana"/>
                <w:sz w:val="16"/>
              </w:rPr>
            </w:pPr>
          </w:p>
          <w:p w:rsidR="00AF04B6" w:rsidRDefault="00AF04B6" w:rsidP="006D0062">
            <w:pPr>
              <w:ind w:right="33"/>
              <w:rPr>
                <w:rFonts w:ascii="Verdana" w:hAnsi="Verdana"/>
                <w:sz w:val="16"/>
              </w:rPr>
            </w:pPr>
          </w:p>
          <w:p w:rsidR="00AF04B6" w:rsidRDefault="00AF04B6" w:rsidP="006D0062">
            <w:pPr>
              <w:ind w:right="33"/>
              <w:rPr>
                <w:rFonts w:ascii="Verdana" w:hAnsi="Verdana"/>
                <w:sz w:val="16"/>
              </w:rPr>
            </w:pPr>
            <w:r>
              <w:rPr>
                <w:rFonts w:ascii="Verdana" w:hAnsi="Verdana"/>
                <w:sz w:val="16"/>
              </w:rPr>
              <w:t xml:space="preserve">Record student’s responses on the board under the conventions of the persuasive text type. </w:t>
            </w:r>
          </w:p>
          <w:p w:rsidR="00AF04B6" w:rsidRDefault="00AF04B6" w:rsidP="006D0062">
            <w:pPr>
              <w:ind w:right="33"/>
              <w:rPr>
                <w:rFonts w:ascii="Verdana" w:hAnsi="Verdana"/>
                <w:sz w:val="16"/>
              </w:rPr>
            </w:pPr>
          </w:p>
          <w:p w:rsidR="00AF04B6" w:rsidRDefault="00AF04B6" w:rsidP="006D0062">
            <w:pPr>
              <w:ind w:right="33"/>
              <w:rPr>
                <w:rFonts w:ascii="Verdana" w:hAnsi="Verdana"/>
                <w:sz w:val="16"/>
              </w:rPr>
            </w:pPr>
            <w:r>
              <w:rPr>
                <w:rFonts w:ascii="Verdana" w:hAnsi="Verdana"/>
                <w:sz w:val="16"/>
              </w:rPr>
              <w:t xml:space="preserve">Bold statements – </w:t>
            </w:r>
          </w:p>
          <w:p w:rsidR="00AF04B6" w:rsidRDefault="00AF04B6" w:rsidP="006D0062">
            <w:pPr>
              <w:ind w:right="33"/>
              <w:rPr>
                <w:rFonts w:ascii="Verdana" w:hAnsi="Verdana"/>
                <w:sz w:val="16"/>
              </w:rPr>
            </w:pPr>
            <w:r>
              <w:rPr>
                <w:rFonts w:ascii="Verdana" w:hAnsi="Verdana"/>
                <w:sz w:val="16"/>
              </w:rPr>
              <w:t>Rhetorical Questions-</w:t>
            </w:r>
          </w:p>
          <w:p w:rsidR="00AF04B6" w:rsidRDefault="00AF04B6" w:rsidP="006D0062">
            <w:pPr>
              <w:ind w:right="33"/>
              <w:rPr>
                <w:rFonts w:ascii="Verdana" w:hAnsi="Verdana"/>
                <w:sz w:val="16"/>
              </w:rPr>
            </w:pPr>
            <w:r>
              <w:rPr>
                <w:rFonts w:ascii="Verdana" w:hAnsi="Verdana"/>
                <w:sz w:val="16"/>
              </w:rPr>
              <w:t xml:space="preserve">Imperatives- </w:t>
            </w:r>
          </w:p>
          <w:p w:rsidR="00AF04B6" w:rsidRDefault="00AF04B6" w:rsidP="006D0062">
            <w:pPr>
              <w:ind w:right="33"/>
              <w:rPr>
                <w:rFonts w:ascii="Verdana" w:hAnsi="Verdana"/>
                <w:sz w:val="16"/>
              </w:rPr>
            </w:pPr>
            <w:r>
              <w:rPr>
                <w:rFonts w:ascii="Verdana" w:hAnsi="Verdana"/>
                <w:sz w:val="16"/>
              </w:rPr>
              <w:t xml:space="preserve">Positive/emotive language – </w:t>
            </w:r>
          </w:p>
          <w:p w:rsidR="00AF04B6" w:rsidRPr="007C4FBA" w:rsidRDefault="00AF04B6" w:rsidP="006D0062">
            <w:pPr>
              <w:ind w:right="33"/>
              <w:rPr>
                <w:rFonts w:ascii="Verdana" w:hAnsi="Verdana"/>
                <w:sz w:val="16"/>
              </w:rPr>
            </w:pPr>
          </w:p>
          <w:p w:rsidR="00AF04B6" w:rsidRPr="00106617" w:rsidRDefault="00AF04B6" w:rsidP="006D0062">
            <w:pPr>
              <w:ind w:left="34" w:right="33"/>
              <w:rPr>
                <w:rFonts w:ascii="Verdana" w:hAnsi="Verdana"/>
                <w:b/>
                <w:sz w:val="16"/>
              </w:rPr>
            </w:pPr>
          </w:p>
          <w:p w:rsidR="00AF04B6" w:rsidRPr="00106617" w:rsidRDefault="00AF04B6" w:rsidP="006D0062">
            <w:pPr>
              <w:ind w:left="34" w:right="33"/>
              <w:rPr>
                <w:rFonts w:ascii="Verdana" w:hAnsi="Verdana"/>
                <w:b/>
                <w:sz w:val="16"/>
              </w:rPr>
            </w:pPr>
          </w:p>
          <w:p w:rsidR="00AF04B6" w:rsidRPr="00106617" w:rsidRDefault="00AF04B6" w:rsidP="006D0062">
            <w:pPr>
              <w:ind w:left="34" w:right="33"/>
              <w:rPr>
                <w:rFonts w:ascii="Verdana" w:hAnsi="Verdana"/>
                <w:b/>
                <w:sz w:val="16"/>
              </w:rPr>
            </w:pPr>
          </w:p>
          <w:p w:rsidR="00AF04B6" w:rsidRPr="00106617" w:rsidRDefault="00AF04B6" w:rsidP="006D0062">
            <w:pPr>
              <w:ind w:left="34" w:right="33"/>
              <w:rPr>
                <w:rFonts w:ascii="Verdana" w:hAnsi="Verdana"/>
                <w:b/>
                <w:sz w:val="16"/>
              </w:rPr>
            </w:pPr>
          </w:p>
          <w:p w:rsidR="00AF04B6" w:rsidRPr="00106617" w:rsidRDefault="00AF04B6" w:rsidP="006D0062">
            <w:pPr>
              <w:ind w:right="33"/>
              <w:rPr>
                <w:rFonts w:ascii="Verdana" w:hAnsi="Verdana"/>
                <w:b/>
                <w:sz w:val="16"/>
              </w:rPr>
            </w:pPr>
          </w:p>
          <w:p w:rsidR="00AF04B6" w:rsidRPr="00106617" w:rsidRDefault="00AF04B6" w:rsidP="006D0062">
            <w:pPr>
              <w:ind w:right="33"/>
              <w:rPr>
                <w:rFonts w:ascii="Verdana" w:hAnsi="Verdana"/>
                <w:b/>
                <w:sz w:val="16"/>
              </w:rPr>
            </w:pPr>
          </w:p>
          <w:p w:rsidR="00AF04B6" w:rsidRPr="00106617" w:rsidRDefault="00AF04B6" w:rsidP="006D0062">
            <w:pPr>
              <w:ind w:right="33"/>
              <w:rPr>
                <w:rFonts w:ascii="Verdana" w:hAnsi="Verdana"/>
                <w:b/>
                <w:sz w:val="16"/>
              </w:rPr>
            </w:pPr>
          </w:p>
          <w:p w:rsidR="00AF04B6" w:rsidRPr="00106617" w:rsidRDefault="00AF04B6" w:rsidP="006D0062">
            <w:pPr>
              <w:ind w:right="33"/>
              <w:rPr>
                <w:rFonts w:ascii="Verdana" w:hAnsi="Verdana"/>
                <w:b/>
                <w:sz w:val="16"/>
              </w:rPr>
            </w:pPr>
          </w:p>
          <w:p w:rsidR="00AF04B6" w:rsidRPr="00106617" w:rsidRDefault="00AF04B6" w:rsidP="006D0062">
            <w:pPr>
              <w:ind w:right="33"/>
              <w:rPr>
                <w:rFonts w:ascii="Verdana" w:hAnsi="Verdana"/>
                <w:b/>
                <w:sz w:val="16"/>
              </w:rPr>
            </w:pPr>
          </w:p>
          <w:p w:rsidR="00AF04B6" w:rsidRPr="00106617" w:rsidRDefault="00AF04B6" w:rsidP="006D0062">
            <w:pPr>
              <w:ind w:right="33"/>
              <w:rPr>
                <w:rFonts w:ascii="Verdana" w:hAnsi="Verdana"/>
                <w:b/>
                <w:sz w:val="16"/>
              </w:rPr>
            </w:pPr>
          </w:p>
          <w:p w:rsidR="00AF04B6" w:rsidRPr="00106617" w:rsidRDefault="00AF04B6" w:rsidP="006D0062">
            <w:pPr>
              <w:ind w:left="34" w:right="33"/>
              <w:rPr>
                <w:rFonts w:ascii="Verdana" w:hAnsi="Verdana"/>
                <w:b/>
                <w:sz w:val="16"/>
              </w:rPr>
            </w:pPr>
          </w:p>
          <w:p w:rsidR="00AF04B6" w:rsidRPr="00106617" w:rsidRDefault="00AF04B6" w:rsidP="006D0062">
            <w:pPr>
              <w:ind w:left="34" w:right="33"/>
              <w:rPr>
                <w:rFonts w:ascii="Verdana" w:hAnsi="Verdana"/>
                <w:b/>
                <w:sz w:val="16"/>
              </w:rPr>
            </w:pPr>
          </w:p>
        </w:tc>
        <w:tc>
          <w:tcPr>
            <w:tcW w:w="4677" w:type="dxa"/>
            <w:gridSpan w:val="2"/>
            <w:tcBorders>
              <w:top w:val="nil"/>
            </w:tcBorders>
          </w:tcPr>
          <w:p w:rsidR="00AF04B6" w:rsidRPr="00106617" w:rsidRDefault="00AF04B6" w:rsidP="006D0062">
            <w:pPr>
              <w:ind w:left="34" w:right="33"/>
              <w:rPr>
                <w:rFonts w:ascii="Verdana" w:hAnsi="Verdana"/>
                <w:b/>
                <w:sz w:val="16"/>
                <w:szCs w:val="22"/>
              </w:rPr>
            </w:pPr>
          </w:p>
          <w:p w:rsidR="00AF04B6" w:rsidRDefault="00AF04B6" w:rsidP="006D0062">
            <w:pPr>
              <w:ind w:left="34" w:right="33"/>
              <w:rPr>
                <w:rFonts w:ascii="Verdana" w:hAnsi="Verdana"/>
                <w:sz w:val="16"/>
                <w:szCs w:val="22"/>
              </w:rPr>
            </w:pPr>
            <w:r w:rsidRPr="007C4FBA">
              <w:rPr>
                <w:rFonts w:ascii="Verdana" w:hAnsi="Verdana"/>
                <w:sz w:val="16"/>
                <w:szCs w:val="22"/>
              </w:rPr>
              <w:t xml:space="preserve">Discuss in their groups the role that exercise plays in their lives looking at the interaction between healthy foods and exercise. Record their answers on the passport scaffold and think about the ways that they could promote others to engage in regular exercise for a healthy lifestyle. Records on butchers paper the ways that people could be convinced to engage in regular physical activity. </w:t>
            </w:r>
            <w:r>
              <w:rPr>
                <w:rFonts w:ascii="Verdana" w:hAnsi="Verdana"/>
                <w:sz w:val="16"/>
                <w:szCs w:val="22"/>
              </w:rPr>
              <w:t>Also have students write down why this activity was effective for the development of the video and what they learnt themselves. (individually)</w:t>
            </w:r>
          </w:p>
          <w:p w:rsidR="00AF04B6" w:rsidRDefault="00AF04B6" w:rsidP="006D0062">
            <w:pPr>
              <w:ind w:left="34" w:right="33"/>
              <w:rPr>
                <w:rFonts w:ascii="Verdana" w:hAnsi="Verdana"/>
                <w:sz w:val="16"/>
                <w:szCs w:val="22"/>
              </w:rPr>
            </w:pPr>
          </w:p>
          <w:p w:rsidR="00AF04B6" w:rsidRDefault="00AF04B6" w:rsidP="006D0062">
            <w:pPr>
              <w:ind w:left="34" w:right="33"/>
              <w:rPr>
                <w:rFonts w:ascii="Verdana" w:hAnsi="Verdana"/>
                <w:sz w:val="16"/>
                <w:szCs w:val="22"/>
              </w:rPr>
            </w:pPr>
            <w:r>
              <w:rPr>
                <w:rFonts w:ascii="Verdana" w:hAnsi="Verdana"/>
                <w:sz w:val="16"/>
                <w:szCs w:val="22"/>
              </w:rPr>
              <w:t xml:space="preserve">Provide some examples of advertisements and have students also discuss advertisements they may have seen on television or in magazines etc. and look at the written language used and how this promotes an interrelationship between exercise and health. </w:t>
            </w:r>
          </w:p>
          <w:p w:rsidR="00AF04B6" w:rsidRDefault="00AF04B6" w:rsidP="006D0062">
            <w:pPr>
              <w:ind w:left="34" w:right="33"/>
              <w:rPr>
                <w:rFonts w:ascii="Verdana" w:hAnsi="Verdana"/>
                <w:sz w:val="16"/>
                <w:szCs w:val="22"/>
              </w:rPr>
            </w:pPr>
          </w:p>
          <w:p w:rsidR="00AF04B6" w:rsidRDefault="00AF04B6" w:rsidP="006D0062">
            <w:pPr>
              <w:ind w:left="34" w:right="33"/>
              <w:rPr>
                <w:rFonts w:ascii="Verdana" w:hAnsi="Verdana"/>
                <w:sz w:val="16"/>
                <w:szCs w:val="22"/>
              </w:rPr>
            </w:pPr>
            <w:r>
              <w:rPr>
                <w:rFonts w:ascii="Verdana" w:hAnsi="Verdana"/>
                <w:sz w:val="16"/>
                <w:szCs w:val="22"/>
              </w:rPr>
              <w:t xml:space="preserve">Students will share their answers and consider each other’s responses for the development of their own advertisements. It will be explained that this is a shared class project so all responses will be considered and evaluated as a whole class and groups will be encouraged to share and use each other’s ideas. Groups will also be invited to provide feedback to each other on their ideas and also to reflect on their own learning during the group activity and whether or not they found it effective.  </w:t>
            </w:r>
          </w:p>
          <w:p w:rsidR="00AF04B6" w:rsidRDefault="00AF04B6" w:rsidP="006D0062">
            <w:pPr>
              <w:ind w:left="34" w:right="33"/>
              <w:rPr>
                <w:rFonts w:ascii="Verdana" w:hAnsi="Verdana"/>
                <w:sz w:val="16"/>
                <w:szCs w:val="22"/>
              </w:rPr>
            </w:pPr>
          </w:p>
          <w:p w:rsidR="00AF04B6" w:rsidRDefault="00AF04B6" w:rsidP="006D0062">
            <w:pPr>
              <w:ind w:left="34" w:right="33"/>
              <w:rPr>
                <w:rFonts w:ascii="Verdana" w:hAnsi="Verdana"/>
                <w:sz w:val="16"/>
                <w:szCs w:val="22"/>
              </w:rPr>
            </w:pPr>
          </w:p>
          <w:p w:rsidR="00AF04B6" w:rsidRDefault="00AF04B6" w:rsidP="006D0062">
            <w:pPr>
              <w:ind w:left="34" w:right="33"/>
              <w:rPr>
                <w:rFonts w:ascii="Verdana" w:hAnsi="Verdana"/>
                <w:sz w:val="16"/>
                <w:szCs w:val="22"/>
              </w:rPr>
            </w:pPr>
          </w:p>
          <w:p w:rsidR="00AF04B6" w:rsidRDefault="00AF04B6" w:rsidP="006D0062">
            <w:pPr>
              <w:ind w:left="34" w:right="33"/>
              <w:rPr>
                <w:rFonts w:ascii="Verdana" w:hAnsi="Verdana"/>
                <w:sz w:val="16"/>
                <w:szCs w:val="22"/>
              </w:rPr>
            </w:pPr>
          </w:p>
          <w:p w:rsidR="00AF04B6" w:rsidRDefault="00AF04B6" w:rsidP="006D0062">
            <w:pPr>
              <w:ind w:left="34" w:right="33"/>
              <w:rPr>
                <w:rFonts w:ascii="Verdana" w:hAnsi="Verdana"/>
                <w:sz w:val="16"/>
                <w:szCs w:val="22"/>
              </w:rPr>
            </w:pPr>
          </w:p>
          <w:p w:rsidR="00AF04B6" w:rsidRDefault="00AF04B6" w:rsidP="006D0062">
            <w:pPr>
              <w:ind w:left="34" w:right="33"/>
              <w:rPr>
                <w:rFonts w:ascii="Verdana" w:hAnsi="Verdana"/>
                <w:sz w:val="16"/>
                <w:szCs w:val="22"/>
              </w:rPr>
            </w:pPr>
          </w:p>
          <w:p w:rsidR="00AF04B6" w:rsidRDefault="00AF04B6" w:rsidP="006D0062">
            <w:pPr>
              <w:ind w:left="34" w:right="33"/>
              <w:rPr>
                <w:rFonts w:ascii="Verdana" w:hAnsi="Verdana"/>
                <w:sz w:val="16"/>
                <w:szCs w:val="22"/>
              </w:rPr>
            </w:pPr>
          </w:p>
          <w:p w:rsidR="00AF04B6" w:rsidRDefault="00AF04B6" w:rsidP="006D0062">
            <w:pPr>
              <w:ind w:right="33"/>
              <w:rPr>
                <w:rFonts w:ascii="Verdana" w:hAnsi="Verdana"/>
                <w:sz w:val="16"/>
                <w:szCs w:val="22"/>
              </w:rPr>
            </w:pPr>
          </w:p>
          <w:p w:rsidR="00AF04B6" w:rsidRDefault="00AF04B6" w:rsidP="006D0062">
            <w:pPr>
              <w:ind w:left="34" w:right="33"/>
              <w:rPr>
                <w:rFonts w:ascii="Verdana" w:hAnsi="Verdana"/>
                <w:sz w:val="16"/>
                <w:szCs w:val="22"/>
              </w:rPr>
            </w:pPr>
          </w:p>
          <w:p w:rsidR="00AF04B6" w:rsidRDefault="00AF04B6" w:rsidP="006D0062">
            <w:pPr>
              <w:ind w:left="34" w:right="33"/>
              <w:rPr>
                <w:rFonts w:ascii="Verdana" w:hAnsi="Verdana"/>
                <w:sz w:val="16"/>
                <w:szCs w:val="22"/>
              </w:rPr>
            </w:pPr>
          </w:p>
          <w:p w:rsidR="00AF04B6" w:rsidRPr="007C4FBA" w:rsidRDefault="00AF04B6" w:rsidP="006D0062">
            <w:pPr>
              <w:ind w:left="34" w:right="33"/>
              <w:rPr>
                <w:rFonts w:ascii="Verdana" w:hAnsi="Verdana"/>
                <w:sz w:val="16"/>
                <w:szCs w:val="22"/>
              </w:rPr>
            </w:pPr>
            <w:r>
              <w:rPr>
                <w:rFonts w:ascii="Verdana" w:hAnsi="Verdana"/>
                <w:sz w:val="16"/>
                <w:szCs w:val="22"/>
              </w:rPr>
              <w:t xml:space="preserve">Have students highlight any examples of written language that conforms to the examples on the IWB for the promotion between exercise and health and any other examples from the written text that achieves this. </w:t>
            </w:r>
          </w:p>
          <w:p w:rsidR="00AF04B6" w:rsidRDefault="00AF04B6" w:rsidP="006D0062">
            <w:pPr>
              <w:ind w:left="34" w:right="33"/>
              <w:rPr>
                <w:rFonts w:ascii="Verdana" w:hAnsi="Verdana"/>
                <w:b/>
                <w:sz w:val="16"/>
                <w:szCs w:val="22"/>
              </w:rPr>
            </w:pPr>
          </w:p>
          <w:p w:rsidR="00AF04B6" w:rsidRPr="00106617" w:rsidRDefault="00AF04B6" w:rsidP="006D0062">
            <w:pPr>
              <w:ind w:right="33"/>
              <w:rPr>
                <w:rFonts w:ascii="Verdana" w:hAnsi="Verdana"/>
                <w:b/>
                <w:sz w:val="16"/>
                <w:szCs w:val="22"/>
              </w:rPr>
            </w:pPr>
            <w:r>
              <w:rPr>
                <w:rFonts w:ascii="Verdana" w:hAnsi="Verdana"/>
                <w:b/>
                <w:sz w:val="16"/>
                <w:szCs w:val="22"/>
              </w:rPr>
              <w:t xml:space="preserve">Ask students to consider the ways they could use these written language features in their final advertisement towards health promotion. </w:t>
            </w:r>
          </w:p>
        </w:tc>
      </w:tr>
      <w:tr w:rsidR="00AF04B6" w:rsidRPr="00106617" w:rsidTr="006D0062">
        <w:tblPrEx>
          <w:tblCellMar>
            <w:top w:w="0" w:type="dxa"/>
            <w:bottom w:w="0" w:type="dxa"/>
          </w:tblCellMar>
        </w:tblPrEx>
        <w:trPr>
          <w:cantSplit/>
        </w:trPr>
        <w:tc>
          <w:tcPr>
            <w:tcW w:w="9214" w:type="dxa"/>
            <w:gridSpan w:val="4"/>
          </w:tcPr>
          <w:p w:rsidR="00AF04B6" w:rsidRPr="00106617" w:rsidRDefault="00AF04B6" w:rsidP="006D0062">
            <w:pPr>
              <w:ind w:left="34" w:right="33"/>
              <w:rPr>
                <w:rFonts w:ascii="Verdana" w:hAnsi="Verdana"/>
                <w:i/>
                <w:sz w:val="16"/>
              </w:rPr>
            </w:pPr>
            <w:r w:rsidRPr="00106617">
              <w:rPr>
                <w:rFonts w:ascii="Verdana" w:hAnsi="Verdana"/>
                <w:sz w:val="16"/>
                <w:u w:val="single"/>
              </w:rPr>
              <w:lastRenderedPageBreak/>
              <w:t>Concluding strategy:</w:t>
            </w:r>
          </w:p>
          <w:p w:rsidR="00AF04B6" w:rsidRDefault="00AF04B6" w:rsidP="006D0062">
            <w:pPr>
              <w:ind w:left="34" w:right="33"/>
              <w:rPr>
                <w:rFonts w:ascii="Verdana" w:hAnsi="Verdana"/>
                <w:i/>
                <w:sz w:val="16"/>
              </w:rPr>
            </w:pPr>
            <w:r w:rsidRPr="00106617">
              <w:rPr>
                <w:rFonts w:ascii="Verdana" w:hAnsi="Verdana"/>
                <w:i/>
                <w:sz w:val="16"/>
              </w:rPr>
              <w:t>Ask yourself, ‘How can I capture the main learning points of the lesson?’</w:t>
            </w:r>
          </w:p>
          <w:p w:rsidR="00AF04B6" w:rsidRDefault="00AF04B6" w:rsidP="006D0062">
            <w:pPr>
              <w:ind w:left="34" w:right="33"/>
              <w:rPr>
                <w:rFonts w:ascii="Verdana" w:hAnsi="Verdana"/>
                <w:i/>
                <w:sz w:val="16"/>
              </w:rPr>
            </w:pPr>
          </w:p>
          <w:p w:rsidR="00AF04B6" w:rsidRPr="00106617" w:rsidRDefault="00AF04B6" w:rsidP="006D0062">
            <w:pPr>
              <w:ind w:left="34" w:right="33"/>
              <w:rPr>
                <w:rFonts w:ascii="Verdana" w:hAnsi="Verdana"/>
                <w:sz w:val="16"/>
              </w:rPr>
            </w:pPr>
            <w:r>
              <w:rPr>
                <w:rFonts w:ascii="Verdana" w:hAnsi="Verdana"/>
                <w:i/>
                <w:sz w:val="16"/>
              </w:rPr>
              <w:t xml:space="preserve">Aim: to have students review advertisement features and conventions (in terms of written language and purpose) and to reflect upon their learning around the relationship between physical regular activity and health. </w:t>
            </w:r>
          </w:p>
          <w:p w:rsidR="00AF04B6" w:rsidRPr="00106617" w:rsidRDefault="00AF04B6" w:rsidP="006D0062">
            <w:pPr>
              <w:ind w:left="34" w:right="33"/>
              <w:rPr>
                <w:rFonts w:ascii="Verdana" w:hAnsi="Verdana"/>
                <w:i/>
                <w:sz w:val="16"/>
              </w:rPr>
            </w:pPr>
          </w:p>
          <w:p w:rsidR="00AF04B6" w:rsidRDefault="00AF04B6" w:rsidP="006D0062">
            <w:pPr>
              <w:ind w:right="33"/>
              <w:rPr>
                <w:rFonts w:ascii="Verdana" w:hAnsi="Verdana"/>
                <w:i/>
                <w:sz w:val="16"/>
              </w:rPr>
            </w:pPr>
            <w:r>
              <w:rPr>
                <w:rFonts w:ascii="Verdana" w:hAnsi="Verdana"/>
                <w:i/>
                <w:sz w:val="16"/>
              </w:rPr>
              <w:t xml:space="preserve">Read and display four to five of the advertisements that students were working with and have them displayed at the front of the room along the whiteboard. Re iterate each advertisement generally (providing an overview of each) and have students move to stand in front of the one they find most effective. Have students stand in a line. When students have decided, have students from each group explain why they find that to be to the most effective advertisement, and to highlight some of the language, including how the language informs their knowledge and understanding of the link between exercise and health. </w:t>
            </w:r>
          </w:p>
          <w:p w:rsidR="00AF04B6" w:rsidRDefault="00AF04B6" w:rsidP="006D0062">
            <w:pPr>
              <w:ind w:right="33"/>
              <w:rPr>
                <w:rFonts w:ascii="Verdana" w:hAnsi="Verdana"/>
                <w:i/>
                <w:sz w:val="16"/>
              </w:rPr>
            </w:pPr>
          </w:p>
          <w:p w:rsidR="00AF04B6" w:rsidRPr="00106617" w:rsidRDefault="00AF04B6" w:rsidP="006D0062">
            <w:pPr>
              <w:ind w:right="33"/>
              <w:rPr>
                <w:rFonts w:ascii="Verdana" w:hAnsi="Verdana"/>
                <w:i/>
                <w:sz w:val="16"/>
              </w:rPr>
            </w:pPr>
          </w:p>
          <w:p w:rsidR="00AF04B6" w:rsidRPr="00106617" w:rsidRDefault="00AF04B6" w:rsidP="006D0062">
            <w:pPr>
              <w:ind w:left="34" w:right="33"/>
              <w:rPr>
                <w:rFonts w:ascii="Verdana" w:hAnsi="Verdana"/>
                <w:i/>
                <w:sz w:val="16"/>
              </w:rPr>
            </w:pPr>
          </w:p>
          <w:p w:rsidR="00AF04B6" w:rsidRPr="00106617" w:rsidRDefault="00AF04B6" w:rsidP="006D0062">
            <w:pPr>
              <w:ind w:left="34" w:right="33"/>
              <w:rPr>
                <w:rFonts w:ascii="Verdana" w:hAnsi="Verdana"/>
                <w:b/>
                <w:sz w:val="16"/>
              </w:rPr>
            </w:pPr>
          </w:p>
        </w:tc>
      </w:tr>
      <w:tr w:rsidR="00AF04B6" w:rsidRPr="00106617" w:rsidTr="006D0062">
        <w:tblPrEx>
          <w:tblCellMar>
            <w:top w:w="0" w:type="dxa"/>
            <w:bottom w:w="0" w:type="dxa"/>
          </w:tblCellMar>
        </w:tblPrEx>
        <w:trPr>
          <w:cantSplit/>
        </w:trPr>
        <w:tc>
          <w:tcPr>
            <w:tcW w:w="9214" w:type="dxa"/>
            <w:gridSpan w:val="4"/>
          </w:tcPr>
          <w:p w:rsidR="00AF04B6" w:rsidRDefault="00AF04B6" w:rsidP="006D0062">
            <w:pPr>
              <w:spacing w:before="100" w:beforeAutospacing="1" w:after="100" w:afterAutospacing="1"/>
              <w:ind w:left="34" w:right="33"/>
              <w:rPr>
                <w:rFonts w:ascii="Verdana" w:hAnsi="Verdana"/>
                <w:i/>
                <w:sz w:val="16"/>
              </w:rPr>
            </w:pPr>
            <w:r w:rsidRPr="00106617">
              <w:rPr>
                <w:rFonts w:ascii="Verdana" w:hAnsi="Verdana"/>
                <w:b/>
                <w:sz w:val="16"/>
              </w:rPr>
              <w:t xml:space="preserve">Assessment: </w:t>
            </w:r>
            <w:r w:rsidRPr="00106617">
              <w:rPr>
                <w:rFonts w:ascii="Verdana" w:hAnsi="Verdana"/>
                <w:i/>
                <w:sz w:val="16"/>
              </w:rPr>
              <w:t>(What will be the assessment task, tightly relating it to your lesson outcome</w:t>
            </w:r>
            <w:r w:rsidRPr="00106617">
              <w:rPr>
                <w:rFonts w:ascii="Verdana" w:hAnsi="Verdana"/>
                <w:sz w:val="16"/>
              </w:rPr>
              <w:t>.</w:t>
            </w:r>
            <w:r w:rsidRPr="00106617">
              <w:rPr>
                <w:rFonts w:ascii="Verdana" w:hAnsi="Verdana"/>
                <w:i/>
                <w:sz w:val="16"/>
              </w:rPr>
              <w:t xml:space="preserve"> the criteria, and how you will you record student progress?)</w:t>
            </w:r>
          </w:p>
          <w:p w:rsidR="00AF04B6" w:rsidRDefault="00AF04B6" w:rsidP="006D0062">
            <w:pPr>
              <w:spacing w:before="100" w:beforeAutospacing="1" w:after="100" w:afterAutospacing="1"/>
              <w:ind w:left="34" w:right="33"/>
              <w:rPr>
                <w:rFonts w:ascii="Verdana" w:hAnsi="Verdana"/>
                <w:sz w:val="16"/>
              </w:rPr>
            </w:pPr>
            <w:r>
              <w:rPr>
                <w:rFonts w:ascii="Verdana" w:hAnsi="Verdana"/>
                <w:b/>
                <w:sz w:val="16"/>
              </w:rPr>
              <w:t>Students work during group activity:</w:t>
            </w:r>
            <w:r>
              <w:rPr>
                <w:rFonts w:ascii="Verdana" w:hAnsi="Verdana"/>
                <w:sz w:val="16"/>
              </w:rPr>
              <w:t xml:space="preserve"> </w:t>
            </w:r>
          </w:p>
          <w:p w:rsidR="00AF04B6" w:rsidRDefault="00AF04B6" w:rsidP="00AF04B6">
            <w:pPr>
              <w:numPr>
                <w:ilvl w:val="0"/>
                <w:numId w:val="1"/>
              </w:numPr>
              <w:spacing w:before="100" w:beforeAutospacing="1" w:after="100" w:afterAutospacing="1"/>
              <w:ind w:right="33"/>
              <w:rPr>
                <w:rFonts w:ascii="Verdana" w:hAnsi="Verdana"/>
                <w:sz w:val="16"/>
              </w:rPr>
            </w:pPr>
            <w:proofErr w:type="gramStart"/>
            <w:r>
              <w:rPr>
                <w:rFonts w:ascii="Verdana" w:hAnsi="Verdana"/>
                <w:sz w:val="16"/>
              </w:rPr>
              <w:t>informal</w:t>
            </w:r>
            <w:proofErr w:type="gramEnd"/>
            <w:r>
              <w:rPr>
                <w:rFonts w:ascii="Verdana" w:hAnsi="Verdana"/>
                <w:sz w:val="16"/>
              </w:rPr>
              <w:t xml:space="preserve"> and observation based – teacher to see how individuals collaborate together and share their ideas. </w:t>
            </w:r>
          </w:p>
          <w:p w:rsidR="00AF04B6" w:rsidRDefault="00AF04B6" w:rsidP="00AF04B6">
            <w:pPr>
              <w:numPr>
                <w:ilvl w:val="0"/>
                <w:numId w:val="1"/>
              </w:numPr>
              <w:spacing w:before="100" w:beforeAutospacing="1" w:after="100" w:afterAutospacing="1"/>
              <w:ind w:right="33"/>
              <w:rPr>
                <w:rFonts w:ascii="Verdana" w:hAnsi="Verdana"/>
                <w:sz w:val="16"/>
              </w:rPr>
            </w:pPr>
            <w:r>
              <w:rPr>
                <w:rFonts w:ascii="Verdana" w:hAnsi="Verdana"/>
                <w:sz w:val="16"/>
              </w:rPr>
              <w:t xml:space="preserve">Self and peer assessment – how students reflected on others shared ideas and on their own learning. </w:t>
            </w:r>
          </w:p>
          <w:p w:rsidR="00AF04B6" w:rsidRDefault="00AF04B6" w:rsidP="00AF04B6">
            <w:pPr>
              <w:numPr>
                <w:ilvl w:val="0"/>
                <w:numId w:val="1"/>
              </w:numPr>
              <w:spacing w:before="100" w:beforeAutospacing="1" w:after="100" w:afterAutospacing="1"/>
              <w:ind w:right="33"/>
              <w:rPr>
                <w:rFonts w:ascii="Verdana" w:hAnsi="Verdana"/>
                <w:sz w:val="16"/>
              </w:rPr>
            </w:pPr>
            <w:r>
              <w:rPr>
                <w:rFonts w:ascii="Verdana" w:hAnsi="Verdana"/>
                <w:sz w:val="16"/>
              </w:rPr>
              <w:t xml:space="preserve">Individual reflection on how learning activity helped students understand the link between regular exercise and healthy lifestyle. </w:t>
            </w:r>
          </w:p>
          <w:p w:rsidR="00AF04B6" w:rsidRPr="00106617" w:rsidRDefault="00AF04B6" w:rsidP="00AF04B6">
            <w:pPr>
              <w:numPr>
                <w:ilvl w:val="0"/>
                <w:numId w:val="1"/>
              </w:numPr>
              <w:spacing w:before="100" w:beforeAutospacing="1" w:after="100" w:afterAutospacing="1"/>
              <w:ind w:right="33"/>
              <w:rPr>
                <w:rFonts w:ascii="Verdana" w:hAnsi="Verdana"/>
                <w:sz w:val="16"/>
              </w:rPr>
            </w:pPr>
            <w:r>
              <w:rPr>
                <w:rFonts w:ascii="Verdana" w:hAnsi="Verdana"/>
                <w:sz w:val="16"/>
              </w:rPr>
              <w:t xml:space="preserve">Conclusion activity: </w:t>
            </w:r>
            <w:proofErr w:type="gramStart"/>
            <w:r>
              <w:rPr>
                <w:rFonts w:ascii="Verdana" w:hAnsi="Verdana"/>
                <w:sz w:val="16"/>
              </w:rPr>
              <w:t>students</w:t>
            </w:r>
            <w:proofErr w:type="gramEnd"/>
            <w:r>
              <w:rPr>
                <w:rFonts w:ascii="Verdana" w:hAnsi="Verdana"/>
                <w:sz w:val="16"/>
              </w:rPr>
              <w:t xml:space="preserve"> responses to inform assessment and student understanding. </w:t>
            </w:r>
          </w:p>
          <w:p w:rsidR="00AF04B6" w:rsidRPr="00106617" w:rsidRDefault="00AF04B6" w:rsidP="006D0062">
            <w:pPr>
              <w:ind w:left="34" w:right="33"/>
              <w:rPr>
                <w:rFonts w:ascii="Verdana" w:hAnsi="Verdana"/>
                <w:sz w:val="16"/>
              </w:rPr>
            </w:pPr>
          </w:p>
          <w:p w:rsidR="00AF04B6" w:rsidRPr="00106617" w:rsidRDefault="00AF04B6" w:rsidP="006D0062">
            <w:pPr>
              <w:ind w:left="34" w:right="33"/>
              <w:rPr>
                <w:rFonts w:ascii="Verdana" w:hAnsi="Verdana"/>
                <w:sz w:val="16"/>
              </w:rPr>
            </w:pPr>
          </w:p>
          <w:p w:rsidR="00AF04B6" w:rsidRPr="00106617" w:rsidRDefault="00AF04B6" w:rsidP="006D0062">
            <w:pPr>
              <w:ind w:left="34" w:right="33"/>
              <w:rPr>
                <w:rFonts w:ascii="Verdana" w:hAnsi="Verdana"/>
                <w:sz w:val="16"/>
              </w:rPr>
            </w:pPr>
          </w:p>
          <w:p w:rsidR="00AF04B6" w:rsidRPr="00106617" w:rsidRDefault="00AF04B6" w:rsidP="006D0062">
            <w:pPr>
              <w:ind w:left="34" w:right="33"/>
              <w:rPr>
                <w:rFonts w:ascii="Verdana" w:hAnsi="Verdana"/>
                <w:sz w:val="16"/>
              </w:rPr>
            </w:pPr>
          </w:p>
        </w:tc>
      </w:tr>
      <w:tr w:rsidR="00AF04B6" w:rsidRPr="00106617" w:rsidTr="006D0062">
        <w:tblPrEx>
          <w:tblCellMar>
            <w:top w:w="0" w:type="dxa"/>
            <w:bottom w:w="0" w:type="dxa"/>
          </w:tblCellMar>
        </w:tblPrEx>
        <w:trPr>
          <w:cantSplit/>
        </w:trPr>
        <w:tc>
          <w:tcPr>
            <w:tcW w:w="9214" w:type="dxa"/>
            <w:gridSpan w:val="4"/>
          </w:tcPr>
          <w:p w:rsidR="00AF04B6" w:rsidRPr="00106617" w:rsidRDefault="00AF04B6" w:rsidP="006D0062">
            <w:pPr>
              <w:ind w:left="34" w:right="33"/>
              <w:rPr>
                <w:rFonts w:ascii="Verdana" w:hAnsi="Verdana"/>
                <w:b/>
                <w:sz w:val="16"/>
              </w:rPr>
            </w:pPr>
            <w:r w:rsidRPr="00106617">
              <w:rPr>
                <w:rFonts w:ascii="Verdana" w:hAnsi="Verdana"/>
                <w:b/>
                <w:sz w:val="16"/>
              </w:rPr>
              <w:t xml:space="preserve">Any special considerations or contingency plans: </w:t>
            </w:r>
          </w:p>
          <w:p w:rsidR="00AF04B6" w:rsidRDefault="00AF04B6" w:rsidP="006D0062">
            <w:pPr>
              <w:ind w:left="34" w:right="33"/>
              <w:rPr>
                <w:rFonts w:ascii="Verdana" w:hAnsi="Verdana"/>
                <w:i/>
                <w:sz w:val="16"/>
              </w:rPr>
            </w:pPr>
            <w:r w:rsidRPr="00106617">
              <w:rPr>
                <w:rFonts w:ascii="Verdana" w:hAnsi="Verdana"/>
                <w:i/>
                <w:sz w:val="16"/>
              </w:rPr>
              <w:t>(Consider students with special needs or the particular needs of your class or school)</w:t>
            </w:r>
          </w:p>
          <w:p w:rsidR="00AF04B6" w:rsidRDefault="00AF04B6" w:rsidP="006D0062">
            <w:pPr>
              <w:ind w:left="34" w:right="33"/>
              <w:rPr>
                <w:rFonts w:ascii="Verdana" w:hAnsi="Verdana"/>
                <w:i/>
                <w:sz w:val="16"/>
              </w:rPr>
            </w:pPr>
          </w:p>
          <w:p w:rsidR="00AF04B6" w:rsidRDefault="00AF04B6" w:rsidP="006D0062">
            <w:pPr>
              <w:ind w:left="34" w:right="33"/>
              <w:rPr>
                <w:rFonts w:ascii="Verdana" w:hAnsi="Verdana"/>
                <w:i/>
                <w:sz w:val="16"/>
              </w:rPr>
            </w:pPr>
            <w:r>
              <w:rPr>
                <w:rFonts w:ascii="Verdana" w:hAnsi="Verdana"/>
                <w:i/>
                <w:sz w:val="16"/>
              </w:rPr>
              <w:t xml:space="preserve">Student grouping in terms of how students will work together. </w:t>
            </w:r>
          </w:p>
          <w:p w:rsidR="00AF04B6" w:rsidRDefault="00AF04B6" w:rsidP="006D0062">
            <w:pPr>
              <w:ind w:left="34" w:right="33"/>
              <w:rPr>
                <w:rFonts w:ascii="Verdana" w:hAnsi="Verdana"/>
                <w:i/>
                <w:sz w:val="16"/>
              </w:rPr>
            </w:pPr>
            <w:r>
              <w:rPr>
                <w:rFonts w:ascii="Verdana" w:hAnsi="Verdana"/>
                <w:i/>
                <w:sz w:val="16"/>
              </w:rPr>
              <w:t xml:space="preserve">Also careful consideration would need to be given to differentiating the learning for different ability levels. </w:t>
            </w:r>
          </w:p>
          <w:p w:rsidR="00AF04B6" w:rsidRPr="00106617" w:rsidRDefault="00AF04B6" w:rsidP="006D0062">
            <w:pPr>
              <w:ind w:left="34" w:right="33"/>
              <w:rPr>
                <w:rFonts w:ascii="Verdana" w:hAnsi="Verdana"/>
                <w:b/>
                <w:sz w:val="16"/>
              </w:rPr>
            </w:pPr>
            <w:r>
              <w:rPr>
                <w:rFonts w:ascii="Verdana" w:hAnsi="Verdana"/>
                <w:i/>
                <w:sz w:val="16"/>
              </w:rPr>
              <w:t xml:space="preserve">Consideration of cultural issues, particularly in terms of language and around the idea of healthy eating, exercise and healthy foods – which will vary according to cultural context. </w:t>
            </w:r>
          </w:p>
          <w:p w:rsidR="00AF04B6" w:rsidRPr="00106617" w:rsidRDefault="00AF04B6" w:rsidP="006D0062">
            <w:pPr>
              <w:ind w:right="33"/>
              <w:rPr>
                <w:rFonts w:ascii="Verdana" w:hAnsi="Verdana"/>
                <w:b/>
                <w:sz w:val="16"/>
              </w:rPr>
            </w:pPr>
          </w:p>
          <w:p w:rsidR="00AF04B6" w:rsidRPr="00106617" w:rsidRDefault="00AF04B6" w:rsidP="006D0062">
            <w:pPr>
              <w:ind w:left="34" w:right="33"/>
              <w:rPr>
                <w:rFonts w:ascii="Verdana" w:hAnsi="Verdana"/>
                <w:b/>
                <w:sz w:val="16"/>
              </w:rPr>
            </w:pPr>
          </w:p>
        </w:tc>
      </w:tr>
      <w:tr w:rsidR="00AF04B6" w:rsidRPr="00106617" w:rsidTr="006D0062">
        <w:tblPrEx>
          <w:tblCellMar>
            <w:top w:w="0" w:type="dxa"/>
            <w:bottom w:w="0" w:type="dxa"/>
          </w:tblCellMar>
        </w:tblPrEx>
        <w:trPr>
          <w:cantSplit/>
        </w:trPr>
        <w:tc>
          <w:tcPr>
            <w:tcW w:w="9214" w:type="dxa"/>
            <w:gridSpan w:val="4"/>
          </w:tcPr>
          <w:p w:rsidR="00AF04B6" w:rsidRPr="00106617" w:rsidRDefault="00AF04B6" w:rsidP="006D0062">
            <w:pPr>
              <w:ind w:left="34" w:right="33"/>
              <w:rPr>
                <w:rFonts w:ascii="Verdana" w:hAnsi="Verdana"/>
                <w:b/>
                <w:sz w:val="16"/>
              </w:rPr>
            </w:pPr>
            <w:r w:rsidRPr="00106617">
              <w:rPr>
                <w:rFonts w:ascii="Verdana" w:hAnsi="Verdana"/>
                <w:b/>
                <w:sz w:val="16"/>
              </w:rPr>
              <w:t xml:space="preserve">Self-reflection </w:t>
            </w:r>
            <w:r w:rsidRPr="00106617">
              <w:rPr>
                <w:rFonts w:ascii="Verdana" w:hAnsi="Verdana"/>
                <w:i/>
                <w:sz w:val="16"/>
              </w:rPr>
              <w:t>(anticipated self-questioning)</w:t>
            </w:r>
            <w:r w:rsidRPr="00106617">
              <w:rPr>
                <w:rFonts w:ascii="Verdana" w:hAnsi="Verdana"/>
                <w:b/>
                <w:sz w:val="16"/>
              </w:rPr>
              <w:t xml:space="preserve"> </w:t>
            </w:r>
          </w:p>
          <w:p w:rsidR="00AF04B6" w:rsidRDefault="00AF04B6" w:rsidP="006D0062">
            <w:pPr>
              <w:ind w:left="34" w:right="33"/>
              <w:rPr>
                <w:rFonts w:ascii="Verdana" w:hAnsi="Verdana"/>
                <w:b/>
                <w:sz w:val="16"/>
              </w:rPr>
            </w:pPr>
            <w:r>
              <w:rPr>
                <w:rFonts w:ascii="Verdana" w:hAnsi="Verdana"/>
                <w:b/>
                <w:sz w:val="16"/>
              </w:rPr>
              <w:t>Were the students engaged in the learning?</w:t>
            </w:r>
          </w:p>
          <w:p w:rsidR="00AF04B6" w:rsidRDefault="00AF04B6" w:rsidP="006D0062">
            <w:pPr>
              <w:ind w:left="34" w:right="33"/>
              <w:rPr>
                <w:rFonts w:ascii="Verdana" w:hAnsi="Verdana"/>
                <w:b/>
                <w:sz w:val="16"/>
              </w:rPr>
            </w:pPr>
            <w:proofErr w:type="gramStart"/>
            <w:r>
              <w:rPr>
                <w:rFonts w:ascii="Verdana" w:hAnsi="Verdana"/>
                <w:b/>
                <w:sz w:val="16"/>
              </w:rPr>
              <w:t>Were the explanations appropriate for student understanding</w:t>
            </w:r>
            <w:proofErr w:type="gramEnd"/>
            <w:r>
              <w:rPr>
                <w:rFonts w:ascii="Verdana" w:hAnsi="Verdana"/>
                <w:b/>
                <w:sz w:val="16"/>
              </w:rPr>
              <w:t>? Did the activities cater appropriately to the range of ability levels?</w:t>
            </w:r>
          </w:p>
          <w:p w:rsidR="00AF04B6" w:rsidRDefault="00AF04B6" w:rsidP="006D0062">
            <w:pPr>
              <w:ind w:left="34" w:right="33"/>
              <w:rPr>
                <w:rFonts w:ascii="Verdana" w:hAnsi="Verdana"/>
                <w:b/>
                <w:sz w:val="16"/>
              </w:rPr>
            </w:pPr>
            <w:r>
              <w:rPr>
                <w:rFonts w:ascii="Verdana" w:hAnsi="Verdana"/>
                <w:b/>
                <w:sz w:val="16"/>
              </w:rPr>
              <w:t>Was timing considered effectively?</w:t>
            </w:r>
          </w:p>
          <w:p w:rsidR="00AF04B6" w:rsidRDefault="00AF04B6" w:rsidP="006D0062">
            <w:pPr>
              <w:ind w:left="34" w:right="33"/>
              <w:rPr>
                <w:rFonts w:ascii="Verdana" w:hAnsi="Verdana"/>
                <w:b/>
                <w:sz w:val="16"/>
              </w:rPr>
            </w:pPr>
            <w:r>
              <w:rPr>
                <w:rFonts w:ascii="Verdana" w:hAnsi="Verdana"/>
                <w:b/>
                <w:sz w:val="16"/>
              </w:rPr>
              <w:t>How were issues of behavior management/organizational issues considered?</w:t>
            </w:r>
          </w:p>
          <w:p w:rsidR="00AF04B6" w:rsidRDefault="00AF04B6" w:rsidP="006D0062">
            <w:pPr>
              <w:ind w:left="34" w:right="33"/>
              <w:rPr>
                <w:rFonts w:ascii="Verdana" w:hAnsi="Verdana"/>
                <w:b/>
                <w:sz w:val="16"/>
              </w:rPr>
            </w:pPr>
            <w:r>
              <w:rPr>
                <w:rFonts w:ascii="Verdana" w:hAnsi="Verdana"/>
                <w:b/>
                <w:sz w:val="16"/>
              </w:rPr>
              <w:t xml:space="preserve">How was assessment used throughout the lesson? Did this effectively allow students to demonstrate what they had learnt in the lesson? </w:t>
            </w:r>
          </w:p>
          <w:p w:rsidR="00AF04B6" w:rsidRPr="00106617" w:rsidRDefault="00AF04B6" w:rsidP="006D0062">
            <w:pPr>
              <w:ind w:left="34" w:right="33"/>
              <w:rPr>
                <w:rFonts w:ascii="Verdana" w:hAnsi="Verdana"/>
                <w:b/>
                <w:sz w:val="16"/>
              </w:rPr>
            </w:pPr>
            <w:r>
              <w:rPr>
                <w:rFonts w:ascii="Verdana" w:hAnsi="Verdana"/>
                <w:b/>
                <w:sz w:val="16"/>
              </w:rPr>
              <w:t xml:space="preserve">What would you change next time? </w:t>
            </w:r>
          </w:p>
        </w:tc>
      </w:tr>
    </w:tbl>
    <w:p w:rsidR="00AF04B6" w:rsidRPr="00106617" w:rsidRDefault="00AF04B6" w:rsidP="00AF04B6">
      <w:pPr>
        <w:rPr>
          <w:rFonts w:ascii="Verdana" w:hAnsi="Verdana"/>
          <w:sz w:val="16"/>
          <w:szCs w:val="2"/>
        </w:rPr>
      </w:pPr>
    </w:p>
    <w:p w:rsidR="00AF04B6" w:rsidRPr="00106617" w:rsidRDefault="00AF04B6" w:rsidP="00AF04B6">
      <w:pPr>
        <w:rPr>
          <w:rFonts w:ascii="Verdana" w:hAnsi="Verdana"/>
          <w:sz w:val="16"/>
        </w:rPr>
      </w:pPr>
    </w:p>
    <w:p w:rsidR="00AF04B6" w:rsidRDefault="00AF04B6" w:rsidP="00AF04B6">
      <w:pPr>
        <w:rPr>
          <w:b/>
        </w:rPr>
      </w:pPr>
      <w:r>
        <w:rPr>
          <w:b/>
        </w:rPr>
        <w:t>References</w:t>
      </w:r>
    </w:p>
    <w:p w:rsidR="00AF04B6" w:rsidRDefault="00AF04B6" w:rsidP="00AF04B6">
      <w:pPr>
        <w:rPr>
          <w:b/>
        </w:rPr>
      </w:pPr>
    </w:p>
    <w:p w:rsidR="00AF04B6" w:rsidRDefault="00AF04B6" w:rsidP="00AF04B6">
      <w:pPr>
        <w:rPr>
          <w:b/>
        </w:rPr>
      </w:pPr>
      <w:r>
        <w:rPr>
          <w:b/>
        </w:rPr>
        <w:t>Healthy Bodies, Healthy Minds Resource, Retrieved October 1</w:t>
      </w:r>
      <w:r w:rsidRPr="00C51248">
        <w:rPr>
          <w:b/>
          <w:vertAlign w:val="superscript"/>
        </w:rPr>
        <w:t>st</w:t>
      </w:r>
      <w:r>
        <w:rPr>
          <w:b/>
        </w:rPr>
        <w:t xml:space="preserve">, 2011 from </w:t>
      </w:r>
      <w:hyperlink r:id="rId7" w:history="1">
        <w:r w:rsidRPr="00875587">
          <w:rPr>
            <w:rStyle w:val="Hyperlink"/>
            <w:b/>
          </w:rPr>
          <w:t>https://neutrinodata.s3.amazonaws.com/smh-education/userfiles/pdf/Healthy_Bodies_St3_part_1.pdf</w:t>
        </w:r>
      </w:hyperlink>
      <w:r>
        <w:rPr>
          <w:b/>
        </w:rPr>
        <w:t xml:space="preserve"> </w:t>
      </w:r>
    </w:p>
    <w:p w:rsidR="00AF04B6" w:rsidRDefault="00AF04B6" w:rsidP="00AF04B6">
      <w:pPr>
        <w:rPr>
          <w:b/>
        </w:rPr>
      </w:pPr>
      <w:r>
        <w:rPr>
          <w:b/>
        </w:rPr>
        <w:t>Kelloggs Nutri Grain Advertisement, Retrieved October 1</w:t>
      </w:r>
      <w:r w:rsidRPr="00C51248">
        <w:rPr>
          <w:b/>
          <w:vertAlign w:val="superscript"/>
        </w:rPr>
        <w:t>st</w:t>
      </w:r>
      <w:r>
        <w:rPr>
          <w:b/>
        </w:rPr>
        <w:t xml:space="preserve">, 2011 from </w:t>
      </w:r>
      <w:hyperlink r:id="rId8" w:history="1">
        <w:r w:rsidRPr="00875587">
          <w:rPr>
            <w:rStyle w:val="Hyperlink"/>
            <w:b/>
          </w:rPr>
          <w:t>http://www.youtube.com/watch?v=2gI7q3TAAsc</w:t>
        </w:r>
      </w:hyperlink>
      <w:r>
        <w:rPr>
          <w:b/>
        </w:rPr>
        <w:t xml:space="preserve"> </w:t>
      </w:r>
    </w:p>
    <w:p w:rsidR="00AF04B6" w:rsidRDefault="00AF04B6" w:rsidP="00AF04B6">
      <w:pPr>
        <w:rPr>
          <w:b/>
        </w:rPr>
      </w:pPr>
      <w:r>
        <w:rPr>
          <w:b/>
        </w:rPr>
        <w:lastRenderedPageBreak/>
        <w:t>‘Live Outside the Box’ Website, Retrieved October 1</w:t>
      </w:r>
      <w:r w:rsidRPr="00C51248">
        <w:rPr>
          <w:b/>
          <w:vertAlign w:val="superscript"/>
        </w:rPr>
        <w:t>st</w:t>
      </w:r>
      <w:r>
        <w:rPr>
          <w:b/>
        </w:rPr>
        <w:t xml:space="preserve">, 2011 from </w:t>
      </w:r>
      <w:hyperlink r:id="rId9" w:history="1">
        <w:r w:rsidRPr="00875587">
          <w:rPr>
            <w:rStyle w:val="Hyperlink"/>
            <w:b/>
          </w:rPr>
          <w:t>http://www.healthykids.nsw.gov.au/campaigns-programs/live-outside-the-box.aspx</w:t>
        </w:r>
      </w:hyperlink>
      <w:r>
        <w:rPr>
          <w:b/>
        </w:rPr>
        <w:t xml:space="preserve"> </w:t>
      </w:r>
    </w:p>
    <w:p w:rsidR="00AF04B6" w:rsidRDefault="00AF04B6" w:rsidP="00AF04B6">
      <w:pPr>
        <w:rPr>
          <w:b/>
        </w:rPr>
      </w:pPr>
    </w:p>
    <w:p w:rsidR="00AF04B6" w:rsidRDefault="00AF04B6" w:rsidP="00AF04B6">
      <w:pPr>
        <w:rPr>
          <w:b/>
        </w:rPr>
      </w:pPr>
    </w:p>
    <w:p w:rsidR="0067202F" w:rsidRDefault="00AF04B6" w:rsidP="00AF04B6">
      <w:r>
        <w:rPr>
          <w:b/>
        </w:rPr>
        <w:t>Persuasive Writing</w:t>
      </w:r>
    </w:p>
    <w:sectPr w:rsidR="0067202F" w:rsidSect="00AB4C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20000287" w:usb1="00000000"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0836DA"/>
    <w:multiLevelType w:val="hybridMultilevel"/>
    <w:tmpl w:val="8D3CA0B6"/>
    <w:lvl w:ilvl="0" w:tplc="F9F4C606">
      <w:numFmt w:val="bullet"/>
      <w:lvlText w:val="-"/>
      <w:lvlJc w:val="left"/>
      <w:pPr>
        <w:ind w:left="754" w:hanging="360"/>
      </w:pPr>
      <w:rPr>
        <w:rFonts w:ascii="Verdana" w:eastAsia="Times New Roman" w:hAnsi="Verdana" w:cs="Times New Roman"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AF04B6"/>
    <w:rsid w:val="00525F2B"/>
    <w:rsid w:val="00AB4C5D"/>
    <w:rsid w:val="00AF04B6"/>
    <w:rsid w:val="00E67E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4B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04B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2gI7q3TAAsc" TargetMode="External"/><Relationship Id="rId3" Type="http://schemas.openxmlformats.org/officeDocument/2006/relationships/settings" Target="settings.xml"/><Relationship Id="rId7" Type="http://schemas.openxmlformats.org/officeDocument/2006/relationships/hyperlink" Target="https://neutrinodata.s3.amazonaws.com/smh-education/userfiles/pdf/Healthy_Bodies_St3_part_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results?search_query=nutrigrain+commercial+2011&amp;aq=2&amp;oq=nutrigra" TargetMode="External"/><Relationship Id="rId11" Type="http://schemas.openxmlformats.org/officeDocument/2006/relationships/theme" Target="theme/theme1.xml"/><Relationship Id="rId5" Type="http://schemas.openxmlformats.org/officeDocument/2006/relationships/hyperlink" Target="http://healthpromotion.com.au/Q4_LOTB/LOTB_PrimarySchoolResources.ht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healthykids.nsw.gov.au/campaigns-programs/live-outside-the-box.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1745</Words>
  <Characters>9638</Characters>
  <Application>Microsoft Office Word</Application>
  <DocSecurity>0</DocSecurity>
  <Lines>123</Lines>
  <Paragraphs>16</Paragraphs>
  <ScaleCrop>false</ScaleCrop>
  <Company/>
  <LinksUpToDate>false</LinksUpToDate>
  <CharactersWithSpaces>11367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dc:creator>
  <cp:keywords/>
  <dc:description/>
  <cp:lastModifiedBy>stephanie</cp:lastModifiedBy>
  <cp:revision>1</cp:revision>
  <dcterms:created xsi:type="dcterms:W3CDTF">2011-10-01T05:55:00Z</dcterms:created>
  <dcterms:modified xsi:type="dcterms:W3CDTF">2011-10-01T05:56:00Z</dcterms:modified>
</cp:coreProperties>
</file>